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42BDB" w14:textId="77777777" w:rsidR="002079B6" w:rsidRPr="008E3195" w:rsidRDefault="002C19D5" w:rsidP="00960618">
      <w:pPr>
        <w:pStyle w:val="p0"/>
        <w:spacing w:line="240" w:lineRule="exact"/>
        <w:ind w:firstLineChars="200" w:firstLine="402"/>
        <w:jc w:val="center"/>
        <w:rPr>
          <w:rFonts w:ascii="Arial" w:eastAsia="SimSun" w:hAnsi="Arial" w:cs="Arial" w:hint="default"/>
          <w:b/>
          <w:kern w:val="2"/>
          <w:sz w:val="20"/>
          <w:szCs w:val="20"/>
        </w:rPr>
      </w:pPr>
      <w:bookmarkStart w:id="0" w:name="_GoBack"/>
      <w:bookmarkEnd w:id="0"/>
      <w:r w:rsidRPr="008E3195">
        <w:rPr>
          <w:rFonts w:ascii="Arial" w:eastAsia="SimSun" w:hAnsi="Arial" w:cs="Arial" w:hint="default"/>
          <w:b/>
          <w:kern w:val="2"/>
          <w:sz w:val="20"/>
          <w:szCs w:val="20"/>
        </w:rPr>
        <w:t>Corresponding Table of Levels of Agreements for Ship Pollution Response That Vessels Enter into with Ship Pollution Response Organizations</w:t>
      </w:r>
    </w:p>
    <w:p w14:paraId="1AB32E87" w14:textId="77777777" w:rsidR="001B4C9E" w:rsidRPr="008E3195" w:rsidRDefault="001B4C9E" w:rsidP="001B4C9E">
      <w:pPr>
        <w:pStyle w:val="p0"/>
        <w:spacing w:line="240" w:lineRule="exact"/>
        <w:ind w:firstLineChars="200" w:firstLine="402"/>
        <w:jc w:val="center"/>
        <w:rPr>
          <w:rFonts w:ascii="Arial" w:eastAsia="SimSun" w:hAnsi="Arial" w:cs="Arial" w:hint="default"/>
          <w:b/>
          <w:kern w:val="2"/>
          <w:sz w:val="20"/>
          <w:szCs w:val="20"/>
        </w:rPr>
      </w:pPr>
    </w:p>
    <w:p w14:paraId="670CACD5" w14:textId="77777777" w:rsidR="00A00722" w:rsidRPr="008E3195" w:rsidRDefault="00A00722" w:rsidP="00666E1D">
      <w:pPr>
        <w:pStyle w:val="p0"/>
        <w:spacing w:line="240" w:lineRule="exact"/>
        <w:ind w:firstLineChars="200" w:firstLine="400"/>
        <w:jc w:val="center"/>
        <w:rPr>
          <w:rFonts w:ascii="Arial" w:eastAsia="SimSun" w:hAnsi="Arial" w:cs="Arial" w:hint="default"/>
          <w:kern w:val="2"/>
          <w:sz w:val="20"/>
          <w:szCs w:val="20"/>
        </w:rPr>
      </w:pPr>
    </w:p>
    <w:p w14:paraId="6C4F65A1" w14:textId="77777777" w:rsidR="002369FF" w:rsidRPr="008E3195" w:rsidRDefault="002369FF" w:rsidP="008E3195">
      <w:pPr>
        <w:pStyle w:val="p0"/>
        <w:tabs>
          <w:tab w:val="left" w:pos="3402"/>
          <w:tab w:val="left" w:pos="8364"/>
          <w:tab w:val="left" w:pos="12333"/>
        </w:tabs>
        <w:spacing w:line="240" w:lineRule="exact"/>
        <w:ind w:firstLineChars="200" w:firstLine="402"/>
        <w:jc w:val="left"/>
        <w:rPr>
          <w:rFonts w:ascii="Arial" w:hAnsi="Arial" w:cs="Arial" w:hint="default"/>
          <w:b/>
          <w:sz w:val="20"/>
          <w:szCs w:val="20"/>
        </w:rPr>
      </w:pPr>
      <w:r w:rsidRPr="008E3195">
        <w:rPr>
          <w:rFonts w:ascii="Arial" w:hAnsi="Arial" w:cs="Arial" w:hint="default"/>
          <w:b/>
          <w:kern w:val="2"/>
          <w:sz w:val="20"/>
          <w:szCs w:val="20"/>
        </w:rPr>
        <w:tab/>
      </w:r>
      <w:r w:rsidRPr="006460FB">
        <w:rPr>
          <w:rFonts w:ascii="Arial" w:hAnsi="Arial" w:cs="Arial" w:hint="default"/>
          <w:b/>
          <w:kern w:val="2"/>
          <w:sz w:val="20"/>
          <w:szCs w:val="20"/>
        </w:rPr>
        <w:t>Article 9 refers</w:t>
      </w:r>
      <w:r w:rsidRPr="006460FB">
        <w:rPr>
          <w:rFonts w:ascii="Arial" w:hAnsi="Arial" w:cs="Arial" w:hint="default"/>
          <w:b/>
          <w:kern w:val="2"/>
          <w:sz w:val="20"/>
          <w:szCs w:val="20"/>
        </w:rPr>
        <w:tab/>
        <w:t>Article 10 refers</w:t>
      </w:r>
      <w:r w:rsidRPr="006460FB">
        <w:rPr>
          <w:rFonts w:ascii="Arial" w:hAnsi="Arial" w:cs="Arial" w:hint="default"/>
          <w:b/>
          <w:kern w:val="2"/>
          <w:sz w:val="20"/>
          <w:szCs w:val="20"/>
        </w:rPr>
        <w:tab/>
        <w:t>Article 11 refers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1727"/>
        <w:gridCol w:w="1668"/>
        <w:gridCol w:w="2090"/>
        <w:gridCol w:w="1951"/>
        <w:gridCol w:w="2185"/>
        <w:gridCol w:w="2108"/>
        <w:gridCol w:w="2170"/>
        <w:gridCol w:w="9"/>
      </w:tblGrid>
      <w:tr w:rsidR="00385A78" w:rsidRPr="008E3195" w14:paraId="73FAB619" w14:textId="77777777" w:rsidTr="009173A8">
        <w:trPr>
          <w:trHeight w:val="20"/>
        </w:trPr>
        <w:tc>
          <w:tcPr>
            <w:tcW w:w="481" w:type="pct"/>
            <w:vMerge w:val="restart"/>
            <w:tcBorders>
              <w:right w:val="single" w:sz="24" w:space="0" w:color="auto"/>
            </w:tcBorders>
            <w:vAlign w:val="bottom"/>
          </w:tcPr>
          <w:p w14:paraId="3CFAD42A" w14:textId="77777777" w:rsidR="002079B6" w:rsidRPr="008E3195" w:rsidRDefault="002C19D5" w:rsidP="00B0380A">
            <w:pPr>
              <w:spacing w:line="-240" w:lineRule="auto"/>
              <w:jc w:val="lef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E3195">
              <w:rPr>
                <w:rFonts w:ascii="Arial" w:eastAsiaTheme="minorEastAsia" w:hAnsi="Arial" w:cs="Arial"/>
                <w:b/>
                <w:sz w:val="20"/>
                <w:szCs w:val="20"/>
              </w:rPr>
              <w:t>Type of Ship</w:t>
            </w:r>
          </w:p>
          <w:p w14:paraId="7DAA20B4" w14:textId="2C98B444" w:rsidR="002079B6" w:rsidRPr="008E3195" w:rsidRDefault="00F96EB4" w:rsidP="000F2076">
            <w:pPr>
              <w:spacing w:line="-240" w:lineRule="auto"/>
              <w:jc w:val="right"/>
              <w:rPr>
                <w:rFonts w:ascii="Arial" w:eastAsiaTheme="minorEastAsia" w:hAnsi="Arial" w:cs="Arial"/>
                <w:b/>
                <w:snapToGrid/>
                <w:sz w:val="20"/>
                <w:szCs w:val="20"/>
                <w:lang w:eastAsia="en-US"/>
              </w:rPr>
            </w:pPr>
            <w:r w:rsidRPr="008E3195">
              <w:rPr>
                <w:rFonts w:ascii="Arial" w:hAnsi="Arial" w:cs="Arial"/>
                <w:b/>
                <w:noProof/>
                <w:snapToGrid/>
                <w:kern w:val="2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AA6443" wp14:editId="70E0684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141605</wp:posOffset>
                      </wp:positionV>
                      <wp:extent cx="904875" cy="1057275"/>
                      <wp:effectExtent l="0" t="0" r="28575" b="2857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04875" cy="1057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BBEA9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11.15pt" to="67.6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" strokecolor="black [3213]">
                      <o:lock v:ext="edit" shapetype="f"/>
                    </v:line>
                  </w:pict>
                </mc:Fallback>
              </mc:AlternateContent>
            </w:r>
            <w:r w:rsidRPr="008E3195">
              <w:rPr>
                <w:rFonts w:ascii="Arial" w:hAnsi="Arial" w:cs="Arial"/>
                <w:b/>
                <w:noProof/>
                <w:snapToGrid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8D53602" wp14:editId="2FDB565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151764</wp:posOffset>
                      </wp:positionV>
                      <wp:extent cx="973455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421E20" id="Lin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11.95pt" to="71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"/>
                  </w:pict>
                </mc:Fallback>
              </mc:AlternateContent>
            </w:r>
            <w:r w:rsidR="002369FF" w:rsidRPr="008E31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C19D5" w:rsidRPr="008E3195">
              <w:rPr>
                <w:rFonts w:ascii="Arial" w:hAnsi="Arial" w:cs="Arial"/>
                <w:b/>
                <w:sz w:val="20"/>
                <w:szCs w:val="20"/>
              </w:rPr>
              <w:t>Service</w:t>
            </w:r>
          </w:p>
          <w:p w14:paraId="02B5843E" w14:textId="77777777" w:rsidR="002079B6" w:rsidRPr="008E3195" w:rsidRDefault="002C19D5" w:rsidP="000F2076">
            <w:pPr>
              <w:spacing w:line="-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3195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  <w:p w14:paraId="089EF2E7" w14:textId="77777777" w:rsidR="00B0380A" w:rsidRPr="008E3195" w:rsidRDefault="00B0380A" w:rsidP="00B0380A">
            <w:pPr>
              <w:spacing w:line="-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DD451" w14:textId="77777777" w:rsidR="002369FF" w:rsidRPr="008E3195" w:rsidRDefault="002369FF" w:rsidP="00B0380A">
            <w:pPr>
              <w:spacing w:line="-240" w:lineRule="auto"/>
              <w:ind w:leftChars="-44" w:left="-141" w:rightChars="-19" w:right="-61"/>
              <w:jc w:val="lef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5DA7145F" w14:textId="77777777" w:rsidR="002369FF" w:rsidRPr="008E3195" w:rsidRDefault="002C19D5" w:rsidP="00B0380A">
            <w:pPr>
              <w:spacing w:line="-240" w:lineRule="auto"/>
              <w:ind w:rightChars="-19" w:right="-61"/>
              <w:jc w:val="lef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E3195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6DC55E65" w14:textId="77777777" w:rsidR="002079B6" w:rsidRPr="008E3195" w:rsidRDefault="002C19D5" w:rsidP="00B0380A">
            <w:pPr>
              <w:spacing w:line="-240" w:lineRule="auto"/>
              <w:ind w:rightChars="-19" w:right="-6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E3195">
              <w:rPr>
                <w:rFonts w:ascii="Arial" w:eastAsiaTheme="minorEastAsia" w:hAnsi="Arial" w:cs="Arial"/>
                <w:b/>
                <w:sz w:val="20"/>
                <w:szCs w:val="20"/>
              </w:rPr>
              <w:t>of organization</w:t>
            </w:r>
          </w:p>
        </w:tc>
        <w:tc>
          <w:tcPr>
            <w:tcW w:w="1781" w:type="pct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47C33962" w14:textId="77777777" w:rsidR="002079B6" w:rsidRPr="008E3195" w:rsidRDefault="00351412" w:rsidP="00485685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195">
              <w:rPr>
                <w:rFonts w:ascii="Arial" w:eastAsiaTheme="minorEastAsia" w:hAnsi="Arial" w:cs="Arial"/>
                <w:b/>
                <w:sz w:val="20"/>
                <w:szCs w:val="20"/>
              </w:rPr>
              <w:t>Vessels</w:t>
            </w:r>
            <w:r w:rsidRPr="008E3195">
              <w:rPr>
                <w:rFonts w:ascii="Arial" w:hAnsi="Arial" w:cs="Arial"/>
                <w:b/>
                <w:sz w:val="20"/>
                <w:szCs w:val="20"/>
              </w:rPr>
              <w:t xml:space="preserve"> carrying </w:t>
            </w:r>
            <w:r w:rsidRPr="008E3195">
              <w:rPr>
                <w:rFonts w:ascii="Arial" w:eastAsiaTheme="minorEastAsia" w:hAnsi="Arial" w:cs="Arial"/>
                <w:b/>
                <w:sz w:val="20"/>
                <w:szCs w:val="20"/>
              </w:rPr>
              <w:t>oil</w:t>
            </w:r>
            <w:r w:rsidR="00960618" w:rsidRPr="008E3195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cargo</w:t>
            </w:r>
            <w:r w:rsidRPr="008E3195">
              <w:rPr>
                <w:rFonts w:ascii="Arial" w:hAnsi="Arial" w:cs="Arial"/>
                <w:b/>
                <w:sz w:val="20"/>
                <w:szCs w:val="20"/>
              </w:rPr>
              <w:t xml:space="preserve"> in bulk</w:t>
            </w:r>
          </w:p>
        </w:tc>
        <w:tc>
          <w:tcPr>
            <w:tcW w:w="1343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77D45A3" w14:textId="61EB5F28" w:rsidR="002079B6" w:rsidRPr="008E3195" w:rsidRDefault="00351412" w:rsidP="00485685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195">
              <w:rPr>
                <w:rFonts w:ascii="Arial" w:eastAsiaTheme="minorEastAsia" w:hAnsi="Arial" w:cs="Arial"/>
                <w:b/>
                <w:sz w:val="20"/>
                <w:szCs w:val="20"/>
              </w:rPr>
              <w:t>V</w:t>
            </w:r>
            <w:r w:rsidRPr="008E3195">
              <w:rPr>
                <w:rFonts w:ascii="Arial" w:eastAsia="SimSun" w:hAnsi="Arial" w:cs="Arial"/>
                <w:b/>
                <w:sz w:val="20"/>
                <w:szCs w:val="20"/>
              </w:rPr>
              <w:t>essel</w:t>
            </w:r>
            <w:r w:rsidRPr="008E3195">
              <w:rPr>
                <w:rFonts w:ascii="Arial" w:eastAsiaTheme="minorEastAsia" w:hAnsi="Arial" w:cs="Arial"/>
                <w:b/>
                <w:sz w:val="20"/>
                <w:szCs w:val="20"/>
              </w:rPr>
              <w:t>s</w:t>
            </w:r>
            <w:r w:rsidR="000F2076" w:rsidRPr="008E3195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</w:t>
            </w:r>
            <w:r w:rsidRPr="008E3195">
              <w:rPr>
                <w:rFonts w:ascii="Arial" w:hAnsi="Arial" w:cs="Arial"/>
                <w:b/>
                <w:sz w:val="20"/>
                <w:szCs w:val="20"/>
              </w:rPr>
              <w:t>carrying</w:t>
            </w:r>
            <w:r w:rsidRPr="008E3195">
              <w:rPr>
                <w:rFonts w:ascii="Arial" w:eastAsia="SimSun" w:hAnsi="Arial" w:cs="Arial"/>
                <w:b/>
                <w:sz w:val="20"/>
                <w:szCs w:val="20"/>
              </w:rPr>
              <w:t xml:space="preserve"> bulk </w:t>
            </w:r>
            <w:r w:rsidRPr="008E3195">
              <w:rPr>
                <w:rFonts w:ascii="Arial" w:hAnsi="Arial" w:cs="Arial"/>
                <w:b/>
                <w:sz w:val="20"/>
                <w:szCs w:val="20"/>
              </w:rPr>
              <w:t>liquid</w:t>
            </w:r>
            <w:r w:rsidR="000F2076" w:rsidRPr="008E31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3195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8E3195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, </w:t>
            </w:r>
            <w:r w:rsidRPr="008E3195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0F2076" w:rsidRPr="008E31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3195">
              <w:rPr>
                <w:rFonts w:ascii="Arial" w:hAnsi="Arial" w:cs="Arial"/>
                <w:b/>
                <w:sz w:val="20"/>
                <w:szCs w:val="20"/>
              </w:rPr>
              <w:t xml:space="preserve">than </w:t>
            </w:r>
            <w:r w:rsidRPr="008E3195">
              <w:rPr>
                <w:rFonts w:ascii="Arial" w:eastAsiaTheme="minorEastAsia" w:hAnsi="Arial" w:cs="Arial"/>
                <w:b/>
                <w:sz w:val="20"/>
                <w:szCs w:val="20"/>
              </w:rPr>
              <w:t>oil,</w:t>
            </w:r>
            <w:r w:rsidRPr="008E3195">
              <w:rPr>
                <w:rFonts w:ascii="Arial" w:eastAsia="SimSun" w:hAnsi="Arial" w:cs="Arial"/>
                <w:b/>
                <w:sz w:val="20"/>
                <w:szCs w:val="20"/>
              </w:rPr>
              <w:t xml:space="preserve"> apt to cause pollution</w:t>
            </w:r>
          </w:p>
        </w:tc>
        <w:tc>
          <w:tcPr>
            <w:tcW w:w="1394" w:type="pct"/>
            <w:gridSpan w:val="3"/>
            <w:tcBorders>
              <w:left w:val="single" w:sz="24" w:space="0" w:color="auto"/>
            </w:tcBorders>
          </w:tcPr>
          <w:p w14:paraId="0BE53A50" w14:textId="36FBD33C" w:rsidR="002079B6" w:rsidRPr="008E3195" w:rsidRDefault="0069602C" w:rsidP="00666E1D">
            <w:pPr>
              <w:spacing w:line="240" w:lineRule="exact"/>
              <w:contextualSpacing/>
              <w:jc w:val="lef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Any other v</w:t>
            </w:r>
            <w:r w:rsidR="00351412" w:rsidRPr="008E3195">
              <w:rPr>
                <w:rFonts w:ascii="Arial" w:eastAsia="SimSun" w:hAnsi="Arial" w:cs="Arial"/>
                <w:b/>
                <w:sz w:val="20"/>
                <w:szCs w:val="20"/>
              </w:rPr>
              <w:t>essel</w:t>
            </w:r>
            <w:r w:rsidR="000F2076" w:rsidRPr="008E3195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</w:t>
            </w:r>
            <w:r w:rsidR="00217E86">
              <w:rPr>
                <w:rFonts w:ascii="Arial" w:eastAsia="SimSun" w:hAnsi="Arial" w:cs="Arial"/>
                <w:b/>
                <w:sz w:val="20"/>
                <w:szCs w:val="20"/>
              </w:rPr>
              <w:t>of</w:t>
            </w:r>
            <w:r w:rsidR="00F719D5" w:rsidRPr="008E3195">
              <w:rPr>
                <w:rFonts w:ascii="Arial" w:eastAsia="SimSun" w:hAnsi="Arial" w:cs="Arial"/>
                <w:b/>
                <w:sz w:val="20"/>
                <w:szCs w:val="20"/>
              </w:rPr>
              <w:t xml:space="preserve"> GT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 xml:space="preserve"> </w:t>
            </w:r>
            <w:r w:rsidR="00F719D5" w:rsidRPr="008E3195">
              <w:rPr>
                <w:rFonts w:ascii="Arial" w:eastAsia="SimSun" w:hAnsi="Arial" w:cs="Arial"/>
                <w:b/>
                <w:sz w:val="20"/>
                <w:szCs w:val="20"/>
              </w:rPr>
              <w:t xml:space="preserve">10,000 </w:t>
            </w:r>
            <w:r w:rsidR="00217E86">
              <w:rPr>
                <w:rFonts w:ascii="Arial" w:eastAsia="SimSun" w:hAnsi="Arial" w:cs="Arial"/>
                <w:b/>
                <w:sz w:val="20"/>
                <w:szCs w:val="20"/>
              </w:rPr>
              <w:t xml:space="preserve">and above 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>irrespective of cargo type</w:t>
            </w:r>
            <w:r w:rsidR="00F71C26" w:rsidRPr="008E3195">
              <w:rPr>
                <w:rFonts w:ascii="Arial" w:eastAsia="SimSu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85A78" w:rsidRPr="008E3195" w14:paraId="6E59BB92" w14:textId="77777777" w:rsidTr="009173A8">
        <w:trPr>
          <w:gridAfter w:val="1"/>
          <w:wAfter w:w="4" w:type="pct"/>
          <w:trHeight w:val="20"/>
        </w:trPr>
        <w:tc>
          <w:tcPr>
            <w:tcW w:w="481" w:type="pct"/>
            <w:vMerge/>
            <w:tcBorders>
              <w:right w:val="single" w:sz="24" w:space="0" w:color="auto"/>
            </w:tcBorders>
          </w:tcPr>
          <w:p w14:paraId="7428CF45" w14:textId="77777777" w:rsidR="00351412" w:rsidRPr="008E3195" w:rsidRDefault="00351412" w:rsidP="00666E1D">
            <w:pPr>
              <w:spacing w:line="-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</w:tcBorders>
          </w:tcPr>
          <w:p w14:paraId="5CA48360" w14:textId="77777777" w:rsidR="00351412" w:rsidRPr="008E3195" w:rsidRDefault="00351412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3195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r w:rsidRPr="008E3195">
              <w:rPr>
                <w:rFonts w:ascii="Arial" w:eastAsiaTheme="minorEastAsia" w:hAnsi="Arial" w:cs="Arial"/>
                <w:sz w:val="20"/>
                <w:szCs w:val="20"/>
              </w:rPr>
              <w:t>port area</w:t>
            </w:r>
          </w:p>
        </w:tc>
        <w:tc>
          <w:tcPr>
            <w:tcW w:w="542" w:type="pct"/>
          </w:tcPr>
          <w:p w14:paraId="2E50D6B6" w14:textId="77777777" w:rsidR="00351412" w:rsidRPr="008E3195" w:rsidRDefault="00351412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3195">
              <w:rPr>
                <w:rFonts w:ascii="Arial" w:eastAsiaTheme="minorEastAsia" w:hAnsi="Arial" w:cs="Arial"/>
                <w:sz w:val="20"/>
                <w:szCs w:val="20"/>
              </w:rPr>
              <w:t xml:space="preserve">Enter </w:t>
            </w:r>
            <w:r w:rsidRPr="008E3195">
              <w:rPr>
                <w:rFonts w:ascii="Arial" w:hAnsi="Arial" w:cs="Arial"/>
                <w:sz w:val="20"/>
                <w:szCs w:val="20"/>
              </w:rPr>
              <w:t xml:space="preserve">into and </w:t>
            </w:r>
            <w:r w:rsidRPr="008E3195">
              <w:rPr>
                <w:rFonts w:ascii="Arial" w:eastAsiaTheme="minorEastAsia" w:hAnsi="Arial" w:cs="Arial"/>
                <w:sz w:val="20"/>
                <w:szCs w:val="20"/>
              </w:rPr>
              <w:t xml:space="preserve">leave from the </w:t>
            </w:r>
            <w:r w:rsidRPr="008E3195">
              <w:rPr>
                <w:rFonts w:ascii="Arial" w:hAnsi="Arial" w:cs="Arial"/>
                <w:sz w:val="20"/>
                <w:szCs w:val="20"/>
              </w:rPr>
              <w:t>port</w:t>
            </w:r>
          </w:p>
        </w:tc>
        <w:tc>
          <w:tcPr>
            <w:tcW w:w="679" w:type="pct"/>
            <w:tcBorders>
              <w:right w:val="single" w:sz="24" w:space="0" w:color="auto"/>
            </w:tcBorders>
          </w:tcPr>
          <w:p w14:paraId="6E49DFFA" w14:textId="2321608A" w:rsidR="00351412" w:rsidRPr="008E3195" w:rsidRDefault="00351412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3195">
              <w:rPr>
                <w:rFonts w:ascii="Arial" w:eastAsiaTheme="minorEastAsia" w:hAnsi="Arial" w:cs="Arial"/>
                <w:sz w:val="20"/>
                <w:szCs w:val="20"/>
              </w:rPr>
              <w:t xml:space="preserve">Loading, discharging and ship-to-ship </w:t>
            </w:r>
            <w:r w:rsidRPr="008E3195">
              <w:rPr>
                <w:rFonts w:ascii="Arial" w:hAnsi="Arial" w:cs="Arial"/>
                <w:sz w:val="20"/>
                <w:szCs w:val="20"/>
              </w:rPr>
              <w:t>transfer</w:t>
            </w:r>
            <w:r w:rsidR="000F2076" w:rsidRPr="008E3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195">
              <w:rPr>
                <w:rFonts w:ascii="Arial" w:eastAsiaTheme="minorEastAsia" w:hAnsi="Arial" w:cs="Arial"/>
                <w:sz w:val="20"/>
                <w:szCs w:val="20"/>
              </w:rPr>
              <w:t>outside the port</w:t>
            </w:r>
          </w:p>
        </w:tc>
        <w:tc>
          <w:tcPr>
            <w:tcW w:w="634" w:type="pct"/>
            <w:tcBorders>
              <w:left w:val="single" w:sz="24" w:space="0" w:color="auto"/>
            </w:tcBorders>
          </w:tcPr>
          <w:p w14:paraId="23226E30" w14:textId="77777777" w:rsidR="00351412" w:rsidRPr="008E3195" w:rsidRDefault="00351412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3195">
              <w:rPr>
                <w:rFonts w:ascii="Arial" w:eastAsiaTheme="minorEastAsia" w:hAnsi="Arial" w:cs="Arial"/>
                <w:sz w:val="20"/>
                <w:szCs w:val="20"/>
              </w:rPr>
              <w:t xml:space="preserve">Enter </w:t>
            </w:r>
            <w:r w:rsidRPr="008E3195">
              <w:rPr>
                <w:rFonts w:ascii="Arial" w:hAnsi="Arial" w:cs="Arial"/>
                <w:sz w:val="20"/>
                <w:szCs w:val="20"/>
              </w:rPr>
              <w:t xml:space="preserve">into and </w:t>
            </w:r>
            <w:r w:rsidRPr="008E3195">
              <w:rPr>
                <w:rFonts w:ascii="Arial" w:eastAsiaTheme="minorEastAsia" w:hAnsi="Arial" w:cs="Arial"/>
                <w:sz w:val="20"/>
                <w:szCs w:val="20"/>
              </w:rPr>
              <w:t xml:space="preserve">leave from the </w:t>
            </w:r>
            <w:r w:rsidRPr="008E3195">
              <w:rPr>
                <w:rFonts w:ascii="Arial" w:hAnsi="Arial" w:cs="Arial"/>
                <w:sz w:val="20"/>
                <w:szCs w:val="20"/>
              </w:rPr>
              <w:t>port</w:t>
            </w:r>
          </w:p>
        </w:tc>
        <w:tc>
          <w:tcPr>
            <w:tcW w:w="710" w:type="pct"/>
            <w:tcBorders>
              <w:right w:val="single" w:sz="24" w:space="0" w:color="auto"/>
            </w:tcBorders>
          </w:tcPr>
          <w:p w14:paraId="7AE9DE5B" w14:textId="77777777" w:rsidR="00351412" w:rsidRPr="008E3195" w:rsidRDefault="00351412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3195">
              <w:rPr>
                <w:rFonts w:ascii="Arial" w:eastAsiaTheme="minorEastAsia" w:hAnsi="Arial" w:cs="Arial"/>
                <w:sz w:val="20"/>
                <w:szCs w:val="20"/>
              </w:rPr>
              <w:t>Loading, discharging and ship-to-ship transfer outside the port</w:t>
            </w:r>
          </w:p>
        </w:tc>
        <w:tc>
          <w:tcPr>
            <w:tcW w:w="685" w:type="pct"/>
            <w:tcBorders>
              <w:left w:val="single" w:sz="24" w:space="0" w:color="auto"/>
            </w:tcBorders>
          </w:tcPr>
          <w:p w14:paraId="79044EBA" w14:textId="77777777" w:rsidR="00351412" w:rsidRPr="008E3195" w:rsidRDefault="00351412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3195">
              <w:rPr>
                <w:rFonts w:ascii="Arial" w:eastAsiaTheme="minorEastAsia" w:hAnsi="Arial" w:cs="Arial"/>
                <w:sz w:val="20"/>
                <w:szCs w:val="20"/>
              </w:rPr>
              <w:t>Enter</w:t>
            </w:r>
            <w:r w:rsidRPr="008E3195">
              <w:rPr>
                <w:rFonts w:ascii="Arial" w:hAnsi="Arial" w:cs="Arial"/>
                <w:sz w:val="20"/>
                <w:szCs w:val="20"/>
              </w:rPr>
              <w:t xml:space="preserve"> into and </w:t>
            </w:r>
            <w:r w:rsidRPr="008E3195">
              <w:rPr>
                <w:rFonts w:ascii="Arial" w:eastAsiaTheme="minorEastAsia" w:hAnsi="Arial" w:cs="Arial"/>
                <w:sz w:val="20"/>
                <w:szCs w:val="20"/>
              </w:rPr>
              <w:t xml:space="preserve">leave from the </w:t>
            </w:r>
            <w:r w:rsidRPr="008E3195">
              <w:rPr>
                <w:rFonts w:ascii="Arial" w:hAnsi="Arial" w:cs="Arial"/>
                <w:sz w:val="20"/>
                <w:szCs w:val="20"/>
              </w:rPr>
              <w:t>port</w:t>
            </w:r>
          </w:p>
        </w:tc>
        <w:tc>
          <w:tcPr>
            <w:tcW w:w="705" w:type="pct"/>
          </w:tcPr>
          <w:p w14:paraId="354D3792" w14:textId="77777777" w:rsidR="00351412" w:rsidRPr="008E3195" w:rsidRDefault="00351412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3195">
              <w:rPr>
                <w:rFonts w:ascii="Arial" w:eastAsiaTheme="minorEastAsia" w:hAnsi="Arial" w:cs="Arial"/>
                <w:sz w:val="20"/>
                <w:szCs w:val="20"/>
              </w:rPr>
              <w:t>Loading, discharging and ship-to-ship transfer outside the port</w:t>
            </w:r>
          </w:p>
        </w:tc>
      </w:tr>
      <w:tr w:rsidR="00385A78" w:rsidRPr="008E3195" w14:paraId="48299915" w14:textId="77777777" w:rsidTr="009173A8">
        <w:trPr>
          <w:gridAfter w:val="1"/>
          <w:wAfter w:w="4" w:type="pct"/>
          <w:trHeight w:val="20"/>
        </w:trPr>
        <w:tc>
          <w:tcPr>
            <w:tcW w:w="481" w:type="pct"/>
            <w:tcBorders>
              <w:right w:val="single" w:sz="24" w:space="0" w:color="auto"/>
            </w:tcBorders>
          </w:tcPr>
          <w:p w14:paraId="037DC096" w14:textId="77777777" w:rsidR="000A2594" w:rsidRPr="008E3195" w:rsidRDefault="000A2594" w:rsidP="008E3195">
            <w:pPr>
              <w:spacing w:line="-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195">
              <w:rPr>
                <w:rFonts w:ascii="Arial" w:eastAsiaTheme="minorEastAsia" w:hAnsi="Arial" w:cs="Arial"/>
                <w:b/>
                <w:sz w:val="20"/>
                <w:szCs w:val="20"/>
              </w:rPr>
              <w:t>Level 1</w:t>
            </w:r>
          </w:p>
        </w:tc>
        <w:tc>
          <w:tcPr>
            <w:tcW w:w="561" w:type="pct"/>
            <w:tcBorders>
              <w:left w:val="single" w:sz="24" w:space="0" w:color="auto"/>
            </w:tcBorders>
          </w:tcPr>
          <w:p w14:paraId="0A51E761" w14:textId="77777777" w:rsidR="006E10DB" w:rsidRPr="008E3195" w:rsidRDefault="00A6654C" w:rsidP="000F207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E3195">
              <w:rPr>
                <w:rFonts w:ascii="Arial" w:hAnsi="Arial" w:cs="Arial"/>
                <w:sz w:val="20"/>
                <w:szCs w:val="20"/>
              </w:rPr>
              <w:t>Any such vessel that does not fall within Levels 2, 3 and 4 below.</w:t>
            </w:r>
          </w:p>
        </w:tc>
        <w:tc>
          <w:tcPr>
            <w:tcW w:w="542" w:type="pct"/>
          </w:tcPr>
          <w:p w14:paraId="03262026" w14:textId="3F603595" w:rsidR="000A2594" w:rsidRPr="00110A4F" w:rsidRDefault="00D85517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Any </w:t>
            </w:r>
            <w:r w:rsidR="00CE502E" w:rsidRPr="00110A4F">
              <w:rPr>
                <w:rFonts w:ascii="Arial" w:eastAsiaTheme="minorEastAsia" w:hAnsi="Arial" w:cs="Arial"/>
                <w:sz w:val="20"/>
                <w:szCs w:val="20"/>
              </w:rPr>
              <w:t>vessel not listed in the category below</w:t>
            </w:r>
          </w:p>
        </w:tc>
        <w:tc>
          <w:tcPr>
            <w:tcW w:w="679" w:type="pct"/>
            <w:tcBorders>
              <w:right w:val="single" w:sz="24" w:space="0" w:color="auto"/>
            </w:tcBorders>
          </w:tcPr>
          <w:p w14:paraId="68AC1636" w14:textId="240E7646" w:rsidR="000A2594" w:rsidRPr="006460FB" w:rsidRDefault="000A2594" w:rsidP="00476DB9">
            <w:pPr>
              <w:spacing w:line="240" w:lineRule="exact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Sea areas beyond </w:t>
            </w:r>
            <w:r w:rsidRPr="00110A4F">
              <w:rPr>
                <w:rFonts w:ascii="Arial" w:hAnsi="Arial" w:cs="Arial"/>
                <w:sz w:val="20"/>
                <w:szCs w:val="20"/>
              </w:rPr>
              <w:t>20</w:t>
            </w:r>
            <w:r w:rsidRPr="00110A4F">
              <w:rPr>
                <w:rFonts w:ascii="Arial" w:eastAsiaTheme="minorEastAsia" w:hAnsi="Arial" w:cs="Arial"/>
                <w:sz w:val="20"/>
                <w:szCs w:val="20"/>
              </w:rPr>
              <w:t>nm offshore</w:t>
            </w:r>
            <w:r w:rsidR="00FC0732"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 but within the jurisdiction water</w:t>
            </w:r>
            <w:r w:rsidR="008E3195" w:rsidRPr="00110A4F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="00FC0732"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 of China</w:t>
            </w:r>
            <w:r w:rsidR="00385A78"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F71C26" w:rsidRPr="006460FB">
              <w:rPr>
                <w:rFonts w:ascii="Arial" w:eastAsiaTheme="minorEastAsia" w:hAnsi="Arial" w:cs="Arial"/>
                <w:sz w:val="20"/>
                <w:szCs w:val="20"/>
              </w:rPr>
              <w:t>(ships of any tonnage)</w:t>
            </w:r>
          </w:p>
          <w:p w14:paraId="2CDD0F9B" w14:textId="77777777" w:rsidR="00D63778" w:rsidRPr="00110A4F" w:rsidRDefault="00D63778" w:rsidP="00476DB9">
            <w:pPr>
              <w:spacing w:line="240" w:lineRule="exact"/>
              <w:jc w:val="left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37AC6CB3" w14:textId="77777777" w:rsidR="00D63778" w:rsidRPr="00110A4F" w:rsidRDefault="00D63778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left w:val="single" w:sz="24" w:space="0" w:color="auto"/>
            </w:tcBorders>
          </w:tcPr>
          <w:p w14:paraId="6CD2DC20" w14:textId="161FBBBD" w:rsidR="000A2594" w:rsidRPr="00110A4F" w:rsidRDefault="008E3195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0A4F">
              <w:rPr>
                <w:rFonts w:ascii="Arial" w:eastAsiaTheme="minorEastAsia" w:hAnsi="Arial" w:cs="Arial"/>
                <w:sz w:val="20"/>
                <w:szCs w:val="20"/>
              </w:rPr>
              <w:t>Vessels w</w:t>
            </w:r>
            <w:r w:rsidR="000A2594"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ith </w:t>
            </w:r>
            <w:r w:rsidRPr="00110A4F">
              <w:rPr>
                <w:rFonts w:ascii="Arial" w:eastAsiaTheme="minorEastAsia" w:hAnsi="Arial" w:cs="Arial"/>
                <w:sz w:val="20"/>
                <w:szCs w:val="20"/>
              </w:rPr>
              <w:t>GT</w:t>
            </w:r>
            <w:r w:rsidR="000A2594" w:rsidRPr="00110A4F">
              <w:rPr>
                <w:rFonts w:ascii="Arial" w:eastAsiaTheme="minorEastAsia" w:hAnsi="Arial" w:cs="Arial"/>
                <w:sz w:val="20"/>
                <w:szCs w:val="20"/>
              </w:rPr>
              <w:t>10,000</w:t>
            </w:r>
            <w:r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 and above</w:t>
            </w:r>
          </w:p>
        </w:tc>
        <w:tc>
          <w:tcPr>
            <w:tcW w:w="710" w:type="pct"/>
            <w:tcBorders>
              <w:right w:val="single" w:sz="24" w:space="0" w:color="auto"/>
            </w:tcBorders>
          </w:tcPr>
          <w:p w14:paraId="7053B44E" w14:textId="010050D6" w:rsidR="000A2594" w:rsidRPr="00110A4F" w:rsidRDefault="000A2594" w:rsidP="00385A78">
            <w:pPr>
              <w:spacing w:line="240" w:lineRule="exact"/>
              <w:ind w:righ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Sea areas beyond </w:t>
            </w:r>
            <w:r w:rsidRPr="00110A4F">
              <w:rPr>
                <w:rFonts w:ascii="Arial" w:hAnsi="Arial" w:cs="Arial"/>
                <w:sz w:val="20"/>
                <w:szCs w:val="20"/>
              </w:rPr>
              <w:t>20</w:t>
            </w:r>
            <w:r w:rsidRPr="00110A4F">
              <w:rPr>
                <w:rFonts w:ascii="Arial" w:eastAsiaTheme="minorEastAsia" w:hAnsi="Arial" w:cs="Arial"/>
                <w:sz w:val="20"/>
                <w:szCs w:val="20"/>
              </w:rPr>
              <w:t>nm offshore</w:t>
            </w:r>
            <w:r w:rsidR="008E3195"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FC0732" w:rsidRPr="00110A4F">
              <w:rPr>
                <w:rFonts w:ascii="Arial" w:eastAsiaTheme="minorEastAsia" w:hAnsi="Arial" w:cs="Arial"/>
                <w:sz w:val="20"/>
                <w:szCs w:val="20"/>
              </w:rPr>
              <w:t>but</w:t>
            </w:r>
            <w:r w:rsidR="008E3195"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FC0732" w:rsidRPr="00110A4F">
              <w:rPr>
                <w:rFonts w:ascii="Arial" w:eastAsiaTheme="minorEastAsia" w:hAnsi="Arial" w:cs="Arial"/>
                <w:sz w:val="20"/>
                <w:szCs w:val="20"/>
              </w:rPr>
              <w:t>within the jurisdiction water</w:t>
            </w:r>
            <w:r w:rsidR="00F71C26" w:rsidRPr="00110A4F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="00FC0732"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 of China</w:t>
            </w:r>
            <w:r w:rsidR="008E3195"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F71C26" w:rsidRPr="006460FB">
              <w:rPr>
                <w:rFonts w:ascii="Arial" w:eastAsiaTheme="minorEastAsia" w:hAnsi="Arial" w:cs="Arial"/>
                <w:sz w:val="20"/>
                <w:szCs w:val="20"/>
              </w:rPr>
              <w:t>(ships of any</w:t>
            </w:r>
            <w:r w:rsidR="00385A78" w:rsidRPr="006460F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F71C26" w:rsidRPr="006460FB">
              <w:rPr>
                <w:rFonts w:ascii="Arial" w:eastAsiaTheme="minorEastAsia" w:hAnsi="Arial" w:cs="Arial"/>
                <w:sz w:val="20"/>
                <w:szCs w:val="20"/>
              </w:rPr>
              <w:t>tonnage</w:t>
            </w:r>
            <w:r w:rsidR="008E3195" w:rsidRPr="006460FB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685" w:type="pct"/>
            <w:tcBorders>
              <w:left w:val="single" w:sz="24" w:space="0" w:color="auto"/>
            </w:tcBorders>
          </w:tcPr>
          <w:p w14:paraId="5638F7C4" w14:textId="18EBA821" w:rsidR="000A2594" w:rsidRPr="00110A4F" w:rsidRDefault="006B4B3C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0A4F">
              <w:rPr>
                <w:rFonts w:ascii="Arial" w:eastAsiaTheme="minorEastAsia" w:hAnsi="Arial" w:cs="Arial"/>
                <w:sz w:val="20"/>
                <w:szCs w:val="20"/>
              </w:rPr>
              <w:t>Vessels w</w:t>
            </w:r>
            <w:r w:rsidR="000A2594"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ith </w:t>
            </w:r>
            <w:r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GT50,000 and above </w:t>
            </w:r>
          </w:p>
        </w:tc>
        <w:tc>
          <w:tcPr>
            <w:tcW w:w="705" w:type="pct"/>
          </w:tcPr>
          <w:p w14:paraId="6285F58A" w14:textId="6D5C679C" w:rsidR="000A2594" w:rsidRPr="00110A4F" w:rsidRDefault="000A2594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Sea areas beyond </w:t>
            </w:r>
            <w:r w:rsidRPr="00110A4F">
              <w:rPr>
                <w:rFonts w:ascii="Arial" w:hAnsi="Arial" w:cs="Arial"/>
                <w:sz w:val="20"/>
                <w:szCs w:val="20"/>
              </w:rPr>
              <w:t>20</w:t>
            </w:r>
            <w:r w:rsidRPr="00110A4F">
              <w:rPr>
                <w:rFonts w:ascii="Arial" w:eastAsiaTheme="minorEastAsia" w:hAnsi="Arial" w:cs="Arial"/>
                <w:sz w:val="20"/>
                <w:szCs w:val="20"/>
              </w:rPr>
              <w:t>nm offshore</w:t>
            </w:r>
            <w:r w:rsidR="00FC0732"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 but within the jurisdiction water</w:t>
            </w:r>
            <w:r w:rsidR="006B4B3C" w:rsidRPr="00110A4F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="00FC0732"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 of China</w:t>
            </w:r>
            <w:r w:rsidR="00385A78"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F71C26" w:rsidRPr="00110A4F"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r w:rsidR="00F71C26" w:rsidRPr="006460FB">
              <w:rPr>
                <w:rFonts w:ascii="Arial" w:eastAsiaTheme="minorEastAsia" w:hAnsi="Arial" w:cs="Arial"/>
                <w:sz w:val="20"/>
                <w:szCs w:val="20"/>
              </w:rPr>
              <w:t>ships of any tonnage</w:t>
            </w:r>
            <w:r w:rsidR="00F71C26" w:rsidRPr="00110A4F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</w:tr>
      <w:tr w:rsidR="00385A78" w:rsidRPr="008E3195" w14:paraId="3FC8A86B" w14:textId="77777777" w:rsidTr="009173A8">
        <w:trPr>
          <w:gridAfter w:val="1"/>
          <w:wAfter w:w="4" w:type="pct"/>
          <w:trHeight w:val="20"/>
        </w:trPr>
        <w:tc>
          <w:tcPr>
            <w:tcW w:w="481" w:type="pct"/>
            <w:tcBorders>
              <w:right w:val="single" w:sz="24" w:space="0" w:color="auto"/>
            </w:tcBorders>
          </w:tcPr>
          <w:p w14:paraId="7EE28E52" w14:textId="77777777" w:rsidR="000A2594" w:rsidRPr="008E3195" w:rsidRDefault="000A2594" w:rsidP="008E3195">
            <w:pPr>
              <w:spacing w:line="-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195">
              <w:rPr>
                <w:rFonts w:ascii="Arial" w:eastAsiaTheme="minorEastAsia" w:hAnsi="Arial" w:cs="Arial"/>
                <w:b/>
                <w:sz w:val="20"/>
                <w:szCs w:val="20"/>
              </w:rPr>
              <w:t>Level 2</w:t>
            </w:r>
          </w:p>
        </w:tc>
        <w:tc>
          <w:tcPr>
            <w:tcW w:w="561" w:type="pct"/>
            <w:tcBorders>
              <w:left w:val="single" w:sz="24" w:space="0" w:color="auto"/>
            </w:tcBorders>
          </w:tcPr>
          <w:p w14:paraId="547ADBDF" w14:textId="55783768" w:rsidR="000A2594" w:rsidRPr="008E3195" w:rsidRDefault="00485685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3195">
              <w:rPr>
                <w:rFonts w:ascii="Arial" w:eastAsia="SimSun" w:hAnsi="Arial" w:cs="Arial"/>
                <w:sz w:val="20"/>
                <w:szCs w:val="20"/>
              </w:rPr>
              <w:t>Vessels w</w:t>
            </w:r>
            <w:r w:rsidR="000A2594" w:rsidRPr="008E3195">
              <w:rPr>
                <w:rFonts w:ascii="Arial" w:eastAsia="SimSun" w:hAnsi="Arial" w:cs="Arial"/>
                <w:sz w:val="20"/>
                <w:szCs w:val="20"/>
              </w:rPr>
              <w:t xml:space="preserve">ith </w:t>
            </w:r>
            <w:r w:rsidR="007E19A0" w:rsidRPr="008E3195">
              <w:rPr>
                <w:rFonts w:ascii="Arial" w:eastAsia="SimSun" w:hAnsi="Arial" w:cs="Arial"/>
                <w:sz w:val="20"/>
                <w:szCs w:val="20"/>
              </w:rPr>
              <w:t>GT</w:t>
            </w:r>
            <w:r w:rsidR="000F2076" w:rsidRPr="008E3195">
              <w:rPr>
                <w:rFonts w:ascii="Arial" w:eastAsia="SimSun" w:hAnsi="Arial" w:cs="Arial"/>
                <w:sz w:val="20"/>
                <w:szCs w:val="20"/>
              </w:rPr>
              <w:t xml:space="preserve">2,000 and </w:t>
            </w:r>
            <w:r w:rsidR="00A6654C" w:rsidRPr="008E3195">
              <w:rPr>
                <w:rFonts w:ascii="Arial" w:eastAsia="SimSun" w:hAnsi="Arial" w:cs="Arial"/>
                <w:sz w:val="20"/>
                <w:szCs w:val="20"/>
              </w:rPr>
              <w:t>above</w:t>
            </w:r>
            <w:r w:rsidR="000A2594" w:rsidRPr="008E3195">
              <w:rPr>
                <w:rFonts w:ascii="Arial" w:eastAsiaTheme="minorEastAsia" w:hAnsi="Arial" w:cs="Arial"/>
                <w:sz w:val="20"/>
                <w:szCs w:val="20"/>
              </w:rPr>
              <w:t xml:space="preserve"> but</w:t>
            </w:r>
            <w:r w:rsidR="000F2076" w:rsidRPr="008E319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E54BED" w:rsidRPr="008E3195">
              <w:rPr>
                <w:rFonts w:ascii="Arial" w:eastAsia="SimSun" w:hAnsi="Arial" w:cs="Arial"/>
                <w:sz w:val="20"/>
                <w:szCs w:val="20"/>
              </w:rPr>
              <w:t xml:space="preserve">below </w:t>
            </w:r>
            <w:r w:rsidR="000F2076" w:rsidRPr="008E3195">
              <w:rPr>
                <w:rFonts w:ascii="Arial" w:eastAsia="SimSun" w:hAnsi="Arial" w:cs="Arial"/>
                <w:sz w:val="20"/>
                <w:szCs w:val="20"/>
              </w:rPr>
              <w:t>GT</w:t>
            </w:r>
            <w:r w:rsidR="000A2594" w:rsidRPr="008E3195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542" w:type="pct"/>
          </w:tcPr>
          <w:p w14:paraId="0851CC10" w14:textId="6E3AE761" w:rsidR="000A2594" w:rsidRPr="00110A4F" w:rsidRDefault="00485685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0A4F">
              <w:rPr>
                <w:rFonts w:ascii="Arial" w:eastAsia="SimSun" w:hAnsi="Arial" w:cs="Arial"/>
                <w:sz w:val="20"/>
                <w:szCs w:val="20"/>
              </w:rPr>
              <w:t>Vessels w</w:t>
            </w:r>
            <w:r w:rsidR="000A2594" w:rsidRPr="00110A4F">
              <w:rPr>
                <w:rFonts w:ascii="Arial" w:eastAsia="SimSun" w:hAnsi="Arial" w:cs="Arial"/>
                <w:sz w:val="20"/>
                <w:szCs w:val="20"/>
              </w:rPr>
              <w:t>ith</w:t>
            </w:r>
            <w:r w:rsidR="000F2076" w:rsidRPr="00110A4F">
              <w:rPr>
                <w:rFonts w:ascii="Arial" w:eastAsia="SimSun" w:hAnsi="Arial" w:cs="Arial"/>
                <w:sz w:val="20"/>
                <w:szCs w:val="20"/>
              </w:rPr>
              <w:t xml:space="preserve"> GT below </w:t>
            </w:r>
            <w:r w:rsidR="000A2594" w:rsidRPr="00110A4F">
              <w:rPr>
                <w:rFonts w:ascii="Arial" w:eastAsia="SimSun" w:hAnsi="Arial" w:cs="Arial"/>
                <w:sz w:val="20"/>
                <w:szCs w:val="20"/>
              </w:rPr>
              <w:t>1</w:t>
            </w:r>
            <w:r w:rsidR="00D13CA6" w:rsidRPr="00110A4F">
              <w:rPr>
                <w:rFonts w:ascii="Arial" w:eastAsia="SimSun" w:hAnsi="Arial" w:cs="Arial"/>
                <w:sz w:val="20"/>
                <w:szCs w:val="20"/>
              </w:rPr>
              <w:t>0</w:t>
            </w:r>
            <w:r w:rsidR="000A2594" w:rsidRPr="00110A4F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="000A2594" w:rsidRPr="00110A4F">
              <w:rPr>
                <w:rFonts w:ascii="Arial" w:eastAsia="SimSun" w:hAnsi="Arial" w:cs="Arial"/>
                <w:sz w:val="20"/>
                <w:szCs w:val="20"/>
              </w:rPr>
              <w:t>000</w:t>
            </w:r>
          </w:p>
        </w:tc>
        <w:tc>
          <w:tcPr>
            <w:tcW w:w="679" w:type="pct"/>
            <w:tcBorders>
              <w:right w:val="single" w:sz="24" w:space="0" w:color="auto"/>
            </w:tcBorders>
          </w:tcPr>
          <w:p w14:paraId="450E3151" w14:textId="4921A850" w:rsidR="000A2594" w:rsidRPr="00110A4F" w:rsidRDefault="000A2594" w:rsidP="00476DB9">
            <w:pPr>
              <w:spacing w:line="240" w:lineRule="exact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Sea areas within </w:t>
            </w:r>
            <w:r w:rsidRPr="00110A4F">
              <w:rPr>
                <w:rFonts w:ascii="Arial" w:hAnsi="Arial" w:cs="Arial"/>
                <w:sz w:val="20"/>
                <w:szCs w:val="20"/>
              </w:rPr>
              <w:t>20</w:t>
            </w:r>
            <w:r w:rsidRPr="00110A4F">
              <w:rPr>
                <w:rFonts w:ascii="Arial" w:eastAsiaTheme="minorEastAsia" w:hAnsi="Arial" w:cs="Arial"/>
                <w:sz w:val="20"/>
                <w:szCs w:val="20"/>
              </w:rPr>
              <w:t>nm offshore</w:t>
            </w:r>
            <w:r w:rsidR="00485685"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F71C26" w:rsidRPr="00110A4F"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r w:rsidR="00485685" w:rsidRPr="006460FB">
              <w:rPr>
                <w:rFonts w:ascii="Arial" w:eastAsiaTheme="minorEastAsia" w:hAnsi="Arial" w:cs="Arial"/>
                <w:sz w:val="20"/>
                <w:szCs w:val="20"/>
              </w:rPr>
              <w:t>vessels below GT10,000)</w:t>
            </w:r>
          </w:p>
        </w:tc>
        <w:tc>
          <w:tcPr>
            <w:tcW w:w="634" w:type="pct"/>
            <w:tcBorders>
              <w:left w:val="single" w:sz="24" w:space="0" w:color="auto"/>
            </w:tcBorders>
          </w:tcPr>
          <w:p w14:paraId="4C86D069" w14:textId="39A35CDE" w:rsidR="000A2594" w:rsidRPr="00110A4F" w:rsidRDefault="00485685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0A4F">
              <w:rPr>
                <w:rFonts w:ascii="Arial" w:eastAsiaTheme="minorEastAsia" w:hAnsi="Arial" w:cs="Arial"/>
                <w:sz w:val="20"/>
                <w:szCs w:val="20"/>
              </w:rPr>
              <w:t>Vessels w</w:t>
            </w:r>
            <w:r w:rsidR="000A2594" w:rsidRPr="00110A4F">
              <w:rPr>
                <w:rFonts w:ascii="Arial" w:eastAsiaTheme="minorEastAsia" w:hAnsi="Arial" w:cs="Arial"/>
                <w:sz w:val="20"/>
                <w:szCs w:val="20"/>
              </w:rPr>
              <w:t>ith</w:t>
            </w:r>
            <w:r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7E19A0" w:rsidRPr="00110A4F">
              <w:rPr>
                <w:rFonts w:ascii="Arial" w:eastAsia="SimSun" w:hAnsi="Arial" w:cs="Arial"/>
                <w:sz w:val="20"/>
                <w:szCs w:val="20"/>
              </w:rPr>
              <w:t>GT</w:t>
            </w:r>
            <w:r w:rsidRPr="00110A4F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825630" w:rsidRPr="00110A4F">
              <w:rPr>
                <w:rFonts w:ascii="Arial" w:eastAsiaTheme="minorEastAsia" w:hAnsi="Arial" w:cs="Arial"/>
                <w:sz w:val="20"/>
                <w:szCs w:val="20"/>
              </w:rPr>
              <w:t>below</w:t>
            </w:r>
            <w:r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0A2594" w:rsidRPr="00110A4F">
              <w:rPr>
                <w:rFonts w:ascii="Arial" w:eastAsiaTheme="minorEastAsia" w:hAnsi="Arial" w:cs="Arial"/>
                <w:sz w:val="20"/>
                <w:szCs w:val="20"/>
              </w:rPr>
              <w:t>10,000</w:t>
            </w:r>
          </w:p>
        </w:tc>
        <w:tc>
          <w:tcPr>
            <w:tcW w:w="710" w:type="pct"/>
            <w:tcBorders>
              <w:right w:val="single" w:sz="24" w:space="0" w:color="auto"/>
            </w:tcBorders>
          </w:tcPr>
          <w:p w14:paraId="2D8C2293" w14:textId="77777777" w:rsidR="000A2594" w:rsidRPr="00110A4F" w:rsidRDefault="000A2594" w:rsidP="00476DB9">
            <w:pPr>
              <w:spacing w:line="240" w:lineRule="exact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Sea areas within </w:t>
            </w:r>
            <w:r w:rsidRPr="00110A4F">
              <w:rPr>
                <w:rFonts w:ascii="Arial" w:hAnsi="Arial" w:cs="Arial"/>
                <w:sz w:val="20"/>
                <w:szCs w:val="20"/>
              </w:rPr>
              <w:t>20</w:t>
            </w:r>
            <w:r w:rsidRPr="00110A4F">
              <w:rPr>
                <w:rFonts w:ascii="Arial" w:eastAsiaTheme="minorEastAsia" w:hAnsi="Arial" w:cs="Arial"/>
                <w:sz w:val="20"/>
                <w:szCs w:val="20"/>
              </w:rPr>
              <w:t>nm offshore</w:t>
            </w:r>
            <w:r w:rsidR="00485685"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6AF619C5" w14:textId="67288510" w:rsidR="008E3195" w:rsidRPr="00110A4F" w:rsidRDefault="008E3195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60F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</w:t>
            </w:r>
            <w:r w:rsidR="00110A4F" w:rsidRPr="006460F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ships of any tonnage</w:t>
            </w:r>
            <w:r w:rsidR="006460F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)</w:t>
            </w:r>
            <w:r w:rsidR="00110A4F" w:rsidRPr="006460F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5" w:type="pct"/>
            <w:tcBorders>
              <w:left w:val="single" w:sz="24" w:space="0" w:color="auto"/>
            </w:tcBorders>
          </w:tcPr>
          <w:p w14:paraId="7E477B4C" w14:textId="3E1928D7" w:rsidR="000A2594" w:rsidRPr="00110A4F" w:rsidRDefault="006B4B3C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0A4F">
              <w:rPr>
                <w:rFonts w:ascii="Arial" w:eastAsiaTheme="minorEastAsia" w:hAnsi="Arial" w:cs="Arial"/>
                <w:sz w:val="20"/>
                <w:szCs w:val="20"/>
              </w:rPr>
              <w:t>Vessels w</w:t>
            </w:r>
            <w:r w:rsidR="000A2594" w:rsidRPr="00110A4F">
              <w:rPr>
                <w:rFonts w:ascii="Arial" w:eastAsia="SimSun" w:hAnsi="Arial" w:cs="Arial"/>
                <w:sz w:val="20"/>
                <w:szCs w:val="20"/>
              </w:rPr>
              <w:t xml:space="preserve">ith </w:t>
            </w:r>
            <w:r w:rsidR="007E19A0" w:rsidRPr="00110A4F">
              <w:rPr>
                <w:rFonts w:ascii="Arial" w:eastAsia="SimSun" w:hAnsi="Arial" w:cs="Arial"/>
                <w:sz w:val="20"/>
                <w:szCs w:val="20"/>
              </w:rPr>
              <w:t>GT</w:t>
            </w:r>
            <w:r w:rsidR="00217E86" w:rsidRPr="00110A4F">
              <w:rPr>
                <w:rFonts w:ascii="Arial" w:eastAsia="SimSun" w:hAnsi="Arial" w:cs="Arial"/>
                <w:sz w:val="20"/>
                <w:szCs w:val="20"/>
              </w:rPr>
              <w:t xml:space="preserve">30,000 and </w:t>
            </w:r>
            <w:r w:rsidR="00F60BFA"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above </w:t>
            </w:r>
            <w:r w:rsidR="000A2594" w:rsidRPr="00110A4F">
              <w:rPr>
                <w:rFonts w:ascii="Arial" w:eastAsiaTheme="minorEastAsia" w:hAnsi="Arial" w:cs="Arial"/>
                <w:sz w:val="20"/>
                <w:szCs w:val="20"/>
              </w:rPr>
              <w:t>but</w:t>
            </w:r>
            <w:r w:rsidR="00217E86"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F60BFA" w:rsidRPr="00110A4F">
              <w:rPr>
                <w:rFonts w:ascii="Arial" w:eastAsia="SimSun" w:hAnsi="Arial" w:cs="Arial"/>
                <w:sz w:val="20"/>
                <w:szCs w:val="20"/>
              </w:rPr>
              <w:t xml:space="preserve">below </w:t>
            </w:r>
            <w:r w:rsidR="00217E86" w:rsidRPr="00110A4F">
              <w:rPr>
                <w:rFonts w:ascii="Arial" w:eastAsia="SimSun" w:hAnsi="Arial" w:cs="Arial"/>
                <w:sz w:val="20"/>
                <w:szCs w:val="20"/>
              </w:rPr>
              <w:t>GT</w:t>
            </w:r>
            <w:r w:rsidR="000A2594" w:rsidRPr="00110A4F">
              <w:rPr>
                <w:rFonts w:ascii="Arial" w:eastAsiaTheme="minorEastAsia" w:hAnsi="Arial" w:cs="Arial"/>
                <w:sz w:val="20"/>
                <w:szCs w:val="20"/>
              </w:rPr>
              <w:t>50</w:t>
            </w:r>
            <w:r w:rsidR="000A2594" w:rsidRPr="00110A4F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705" w:type="pct"/>
          </w:tcPr>
          <w:p w14:paraId="1751FFA2" w14:textId="0206AC87" w:rsidR="000A2594" w:rsidRPr="00110A4F" w:rsidRDefault="000A2594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Sea areas within </w:t>
            </w:r>
            <w:r w:rsidRPr="00110A4F">
              <w:rPr>
                <w:rFonts w:ascii="Arial" w:hAnsi="Arial" w:cs="Arial"/>
                <w:sz w:val="20"/>
                <w:szCs w:val="20"/>
              </w:rPr>
              <w:t>20</w:t>
            </w:r>
            <w:r w:rsidRPr="00110A4F">
              <w:rPr>
                <w:rFonts w:ascii="Arial" w:eastAsiaTheme="minorEastAsia" w:hAnsi="Arial" w:cs="Arial"/>
                <w:sz w:val="20"/>
                <w:szCs w:val="20"/>
              </w:rPr>
              <w:t>nm offshore</w:t>
            </w:r>
            <w:r w:rsidR="00F71C26" w:rsidRPr="00110A4F">
              <w:rPr>
                <w:rFonts w:ascii="Arial" w:eastAsiaTheme="minorEastAsia" w:hAnsi="Arial" w:cs="Arial"/>
                <w:sz w:val="20"/>
                <w:szCs w:val="20"/>
              </w:rPr>
              <w:t xml:space="preserve"> (</w:t>
            </w:r>
            <w:r w:rsidR="00F71C26" w:rsidRPr="006460FB">
              <w:rPr>
                <w:rFonts w:ascii="Arial" w:eastAsiaTheme="minorEastAsia" w:hAnsi="Arial" w:cs="Arial"/>
                <w:sz w:val="20"/>
                <w:szCs w:val="20"/>
              </w:rPr>
              <w:t>ships</w:t>
            </w:r>
            <w:r w:rsidR="00217E86" w:rsidRPr="006460F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F71C26" w:rsidRPr="006460FB">
              <w:rPr>
                <w:rFonts w:ascii="Arial" w:eastAsiaTheme="minorEastAsia" w:hAnsi="Arial" w:cs="Arial"/>
                <w:sz w:val="20"/>
                <w:szCs w:val="20"/>
              </w:rPr>
              <w:t>of any tonnage</w:t>
            </w:r>
            <w:r w:rsidR="00F71C26" w:rsidRPr="00110A4F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</w:tr>
      <w:tr w:rsidR="00385A78" w:rsidRPr="008E3195" w14:paraId="27C3DD76" w14:textId="77777777" w:rsidTr="009173A8">
        <w:trPr>
          <w:gridAfter w:val="1"/>
          <w:wAfter w:w="4" w:type="pct"/>
          <w:trHeight w:val="20"/>
        </w:trPr>
        <w:tc>
          <w:tcPr>
            <w:tcW w:w="481" w:type="pct"/>
            <w:tcBorders>
              <w:right w:val="single" w:sz="24" w:space="0" w:color="auto"/>
            </w:tcBorders>
          </w:tcPr>
          <w:p w14:paraId="0FF1DE0D" w14:textId="77777777" w:rsidR="006F3A3C" w:rsidRPr="008E3195" w:rsidRDefault="006F3A3C" w:rsidP="008E3195">
            <w:pPr>
              <w:spacing w:line="-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195">
              <w:rPr>
                <w:rFonts w:ascii="Arial" w:eastAsiaTheme="minorEastAsia" w:hAnsi="Arial" w:cs="Arial"/>
                <w:b/>
                <w:sz w:val="20"/>
                <w:szCs w:val="20"/>
              </w:rPr>
              <w:t>Level 3</w:t>
            </w:r>
          </w:p>
        </w:tc>
        <w:tc>
          <w:tcPr>
            <w:tcW w:w="561" w:type="pct"/>
            <w:tcBorders>
              <w:left w:val="single" w:sz="24" w:space="0" w:color="auto"/>
            </w:tcBorders>
          </w:tcPr>
          <w:p w14:paraId="4CE04FA5" w14:textId="3059FE01" w:rsidR="006F3A3C" w:rsidRPr="008E3195" w:rsidRDefault="00485685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3195">
              <w:rPr>
                <w:rFonts w:ascii="Arial" w:eastAsia="SimSun" w:hAnsi="Arial" w:cs="Arial"/>
                <w:sz w:val="20"/>
                <w:szCs w:val="20"/>
              </w:rPr>
              <w:t>Vessels w</w:t>
            </w:r>
            <w:r w:rsidR="006F3A3C" w:rsidRPr="008E3195">
              <w:rPr>
                <w:rFonts w:ascii="Arial" w:eastAsia="SimSun" w:hAnsi="Arial" w:cs="Arial"/>
                <w:sz w:val="20"/>
                <w:szCs w:val="20"/>
              </w:rPr>
              <w:t xml:space="preserve">ith </w:t>
            </w:r>
            <w:r w:rsidR="007E19A0" w:rsidRPr="008E3195">
              <w:rPr>
                <w:rFonts w:ascii="Arial" w:hAnsi="Arial" w:cs="Arial"/>
                <w:sz w:val="20"/>
                <w:szCs w:val="20"/>
              </w:rPr>
              <w:t>GT</w:t>
            </w:r>
            <w:r w:rsidR="000F2076" w:rsidRPr="008E3195">
              <w:rPr>
                <w:rFonts w:ascii="Arial" w:hAnsi="Arial" w:cs="Arial"/>
                <w:sz w:val="20"/>
                <w:szCs w:val="20"/>
              </w:rPr>
              <w:t xml:space="preserve">600 and </w:t>
            </w:r>
            <w:r w:rsidR="00657801" w:rsidRPr="008E3195">
              <w:rPr>
                <w:rFonts w:ascii="Arial" w:hAnsi="Arial" w:cs="Arial"/>
                <w:sz w:val="20"/>
                <w:szCs w:val="20"/>
              </w:rPr>
              <w:t xml:space="preserve">above </w:t>
            </w:r>
            <w:r w:rsidR="006F3A3C" w:rsidRPr="008E3195">
              <w:rPr>
                <w:rFonts w:ascii="Arial" w:eastAsiaTheme="minorEastAsia" w:hAnsi="Arial" w:cs="Arial"/>
                <w:sz w:val="20"/>
                <w:szCs w:val="20"/>
              </w:rPr>
              <w:t>but</w:t>
            </w:r>
            <w:r w:rsidR="000F2076" w:rsidRPr="008E319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657801" w:rsidRPr="008E3195">
              <w:rPr>
                <w:rFonts w:ascii="Arial" w:eastAsiaTheme="minorEastAsia" w:hAnsi="Arial" w:cs="Arial"/>
                <w:sz w:val="20"/>
                <w:szCs w:val="20"/>
              </w:rPr>
              <w:t xml:space="preserve">below </w:t>
            </w:r>
            <w:r w:rsidR="000F2076" w:rsidRPr="008E3195">
              <w:rPr>
                <w:rFonts w:ascii="Arial" w:eastAsiaTheme="minorEastAsia" w:hAnsi="Arial" w:cs="Arial"/>
                <w:sz w:val="20"/>
                <w:szCs w:val="20"/>
              </w:rPr>
              <w:t>GT</w:t>
            </w:r>
            <w:r w:rsidR="006F3A3C" w:rsidRPr="008E3195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542" w:type="pct"/>
            <w:vAlign w:val="center"/>
          </w:tcPr>
          <w:p w14:paraId="545C4C40" w14:textId="2412D99B" w:rsidR="006F3A3C" w:rsidRPr="008E3195" w:rsidRDefault="000F2076" w:rsidP="00385A7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1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pct"/>
            <w:tcBorders>
              <w:right w:val="single" w:sz="24" w:space="0" w:color="auto"/>
            </w:tcBorders>
            <w:vAlign w:val="center"/>
          </w:tcPr>
          <w:p w14:paraId="73E60EE2" w14:textId="1FB9C16F" w:rsidR="006F3A3C" w:rsidRPr="008E3195" w:rsidRDefault="00485685" w:rsidP="00385A7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1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pct"/>
            <w:tcBorders>
              <w:left w:val="single" w:sz="24" w:space="0" w:color="auto"/>
            </w:tcBorders>
            <w:vAlign w:val="center"/>
          </w:tcPr>
          <w:p w14:paraId="5BD5F9EC" w14:textId="5DB6A253" w:rsidR="006F3A3C" w:rsidRPr="008E3195" w:rsidRDefault="00485685" w:rsidP="00385A7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1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pct"/>
            <w:tcBorders>
              <w:right w:val="single" w:sz="24" w:space="0" w:color="auto"/>
            </w:tcBorders>
            <w:vAlign w:val="center"/>
          </w:tcPr>
          <w:p w14:paraId="3AE1BC75" w14:textId="7E808EA9" w:rsidR="006F3A3C" w:rsidRPr="008E3195" w:rsidRDefault="00485685" w:rsidP="00385A7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1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5" w:type="pct"/>
            <w:tcBorders>
              <w:left w:val="single" w:sz="24" w:space="0" w:color="auto"/>
            </w:tcBorders>
          </w:tcPr>
          <w:p w14:paraId="0107B9A9" w14:textId="10626849" w:rsidR="006F3A3C" w:rsidRPr="008E3195" w:rsidRDefault="006B4B3C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Vessels w</w:t>
            </w:r>
            <w:r w:rsidR="006F3A3C" w:rsidRPr="008E3195">
              <w:rPr>
                <w:rFonts w:ascii="Arial" w:eastAsia="SimSun" w:hAnsi="Arial" w:cs="Arial"/>
                <w:sz w:val="20"/>
                <w:szCs w:val="20"/>
              </w:rPr>
              <w:t>ith</w:t>
            </w:r>
            <w:r w:rsidR="007E19A0" w:rsidRPr="008E3195">
              <w:rPr>
                <w:rFonts w:ascii="Arial" w:eastAsia="SimSun" w:hAnsi="Arial" w:cs="Arial"/>
                <w:sz w:val="20"/>
                <w:szCs w:val="20"/>
              </w:rPr>
              <w:t xml:space="preserve"> GT</w:t>
            </w:r>
            <w:r w:rsidR="00217E86">
              <w:rPr>
                <w:rFonts w:ascii="Arial" w:eastAsia="SimSun" w:hAnsi="Arial" w:cs="Arial"/>
                <w:sz w:val="20"/>
                <w:szCs w:val="20"/>
              </w:rPr>
              <w:t xml:space="preserve">20,000 and </w:t>
            </w:r>
            <w:r w:rsidR="00F60BFA" w:rsidRPr="008E3195">
              <w:rPr>
                <w:rFonts w:ascii="Arial" w:eastAsiaTheme="minorEastAsia" w:hAnsi="Arial" w:cs="Arial"/>
                <w:sz w:val="20"/>
                <w:szCs w:val="20"/>
              </w:rPr>
              <w:t xml:space="preserve">above </w:t>
            </w:r>
            <w:r w:rsidR="006F3A3C" w:rsidRPr="008E3195">
              <w:rPr>
                <w:rFonts w:ascii="Arial" w:eastAsiaTheme="minorEastAsia" w:hAnsi="Arial" w:cs="Arial"/>
                <w:sz w:val="20"/>
                <w:szCs w:val="20"/>
              </w:rPr>
              <w:t>but</w:t>
            </w:r>
            <w:r w:rsidR="00217E86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192F41" w:rsidRPr="008E3195">
              <w:rPr>
                <w:rFonts w:ascii="Arial" w:eastAsia="SimSun" w:hAnsi="Arial" w:cs="Arial"/>
                <w:sz w:val="20"/>
                <w:szCs w:val="20"/>
              </w:rPr>
              <w:t xml:space="preserve">below </w:t>
            </w:r>
            <w:r w:rsidR="00217E86">
              <w:rPr>
                <w:rFonts w:ascii="Arial" w:eastAsia="SimSun" w:hAnsi="Arial" w:cs="Arial"/>
                <w:sz w:val="20"/>
                <w:szCs w:val="20"/>
              </w:rPr>
              <w:t>GT</w:t>
            </w:r>
            <w:r w:rsidR="006F3A3C" w:rsidRPr="008E3195"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  <w:r w:rsidR="006F3A3C" w:rsidRPr="008E3195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705" w:type="pct"/>
            <w:vAlign w:val="center"/>
          </w:tcPr>
          <w:p w14:paraId="206A441D" w14:textId="576955D8" w:rsidR="006F3A3C" w:rsidRPr="008E3195" w:rsidRDefault="00485685" w:rsidP="00385A7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1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85A78" w:rsidRPr="008E3195" w14:paraId="4EA0E50C" w14:textId="77777777" w:rsidTr="009173A8">
        <w:trPr>
          <w:gridAfter w:val="1"/>
          <w:wAfter w:w="4" w:type="pct"/>
          <w:trHeight w:val="20"/>
        </w:trPr>
        <w:tc>
          <w:tcPr>
            <w:tcW w:w="481" w:type="pct"/>
            <w:tcBorders>
              <w:right w:val="single" w:sz="24" w:space="0" w:color="auto"/>
            </w:tcBorders>
          </w:tcPr>
          <w:p w14:paraId="2013BD71" w14:textId="77777777" w:rsidR="006F3A3C" w:rsidRPr="008E3195" w:rsidRDefault="006F3A3C" w:rsidP="008E3195">
            <w:pPr>
              <w:spacing w:line="-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195">
              <w:rPr>
                <w:rFonts w:ascii="Arial" w:eastAsiaTheme="minorEastAsia" w:hAnsi="Arial" w:cs="Arial"/>
                <w:b/>
                <w:sz w:val="20"/>
                <w:szCs w:val="20"/>
              </w:rPr>
              <w:t>Level 4</w:t>
            </w:r>
          </w:p>
        </w:tc>
        <w:tc>
          <w:tcPr>
            <w:tcW w:w="561" w:type="pct"/>
            <w:tcBorders>
              <w:left w:val="single" w:sz="24" w:space="0" w:color="auto"/>
            </w:tcBorders>
          </w:tcPr>
          <w:p w14:paraId="30575169" w14:textId="1FCB0BB1" w:rsidR="006F3A3C" w:rsidRPr="008E3195" w:rsidRDefault="00485685" w:rsidP="00476DB9">
            <w:pPr>
              <w:spacing w:line="240" w:lineRule="exact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8E3195">
              <w:rPr>
                <w:rFonts w:ascii="Arial" w:eastAsia="SimSun" w:hAnsi="Arial" w:cs="Arial"/>
                <w:sz w:val="20"/>
                <w:szCs w:val="20"/>
              </w:rPr>
              <w:t>Vessels w</w:t>
            </w:r>
            <w:r w:rsidR="006F3A3C" w:rsidRPr="008E3195">
              <w:rPr>
                <w:rFonts w:ascii="Arial" w:eastAsia="SimSun" w:hAnsi="Arial" w:cs="Arial"/>
                <w:sz w:val="20"/>
                <w:szCs w:val="20"/>
              </w:rPr>
              <w:t xml:space="preserve">ith </w:t>
            </w:r>
            <w:r w:rsidR="007E19A0" w:rsidRPr="008E3195">
              <w:rPr>
                <w:rFonts w:ascii="Arial" w:eastAsia="SimSun" w:hAnsi="Arial" w:cs="Arial"/>
                <w:sz w:val="20"/>
                <w:szCs w:val="20"/>
              </w:rPr>
              <w:t>GT</w:t>
            </w:r>
            <w:r w:rsidR="000F2076" w:rsidRPr="008E3195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657801" w:rsidRPr="008E3195">
              <w:rPr>
                <w:rFonts w:ascii="Arial" w:eastAsia="SimSun" w:hAnsi="Arial" w:cs="Arial"/>
                <w:sz w:val="20"/>
                <w:szCs w:val="20"/>
              </w:rPr>
              <w:t>below</w:t>
            </w:r>
            <w:r w:rsidR="006F3A3C" w:rsidRPr="008E3195">
              <w:rPr>
                <w:rFonts w:ascii="Arial" w:eastAsiaTheme="minorEastAsia" w:hAnsi="Arial" w:cs="Arial"/>
                <w:sz w:val="20"/>
                <w:szCs w:val="20"/>
              </w:rPr>
              <w:t xml:space="preserve"> 6</w:t>
            </w:r>
            <w:r w:rsidR="006F3A3C" w:rsidRPr="008E3195">
              <w:rPr>
                <w:rFonts w:ascii="Arial" w:eastAsia="SimSun" w:hAnsi="Arial" w:cs="Arial"/>
                <w:sz w:val="20"/>
                <w:szCs w:val="20"/>
              </w:rPr>
              <w:t>00</w:t>
            </w:r>
          </w:p>
          <w:p w14:paraId="20DAF191" w14:textId="77777777" w:rsidR="006F0DD8" w:rsidRPr="008E3195" w:rsidRDefault="006F0DD8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71FD4A" w14:textId="77777777" w:rsidR="006F0DD8" w:rsidRPr="008E3195" w:rsidRDefault="006F0DD8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20EC527" w14:textId="77777777" w:rsidR="006F0DD8" w:rsidRPr="008E3195" w:rsidRDefault="006F0DD8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1BAE5362" w14:textId="23BCFBC1" w:rsidR="006F3A3C" w:rsidRPr="008E3195" w:rsidRDefault="000F2076" w:rsidP="00385A7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1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pct"/>
            <w:tcBorders>
              <w:right w:val="single" w:sz="24" w:space="0" w:color="auto"/>
            </w:tcBorders>
            <w:vAlign w:val="center"/>
          </w:tcPr>
          <w:p w14:paraId="09C1891B" w14:textId="343E8665" w:rsidR="006F3A3C" w:rsidRPr="008E3195" w:rsidRDefault="00485685" w:rsidP="00385A7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1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pct"/>
            <w:tcBorders>
              <w:left w:val="single" w:sz="24" w:space="0" w:color="auto"/>
            </w:tcBorders>
            <w:vAlign w:val="center"/>
          </w:tcPr>
          <w:p w14:paraId="60B5949E" w14:textId="427E333D" w:rsidR="006F3A3C" w:rsidRPr="008E3195" w:rsidRDefault="00485685" w:rsidP="00385A7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1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pct"/>
            <w:tcBorders>
              <w:right w:val="single" w:sz="24" w:space="0" w:color="auto"/>
            </w:tcBorders>
            <w:vAlign w:val="center"/>
          </w:tcPr>
          <w:p w14:paraId="31135A00" w14:textId="24EDF1FE" w:rsidR="006F3A3C" w:rsidRPr="008E3195" w:rsidRDefault="00485685" w:rsidP="00385A7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1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5" w:type="pct"/>
            <w:tcBorders>
              <w:left w:val="single" w:sz="24" w:space="0" w:color="auto"/>
            </w:tcBorders>
          </w:tcPr>
          <w:p w14:paraId="4E707B5B" w14:textId="6F3DAA7F" w:rsidR="006F0DD8" w:rsidRPr="008E3195" w:rsidRDefault="006B4B3C" w:rsidP="00476DB9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Vessels w</w:t>
            </w:r>
            <w:r w:rsidR="006F3A3C" w:rsidRPr="008E3195">
              <w:rPr>
                <w:rFonts w:ascii="Arial" w:eastAsia="SimSun" w:hAnsi="Arial" w:cs="Arial"/>
                <w:sz w:val="20"/>
                <w:szCs w:val="20"/>
              </w:rPr>
              <w:t xml:space="preserve">ith </w:t>
            </w:r>
            <w:r w:rsidR="007E19A0" w:rsidRPr="008E3195">
              <w:rPr>
                <w:rFonts w:ascii="Arial" w:eastAsia="SimSun" w:hAnsi="Arial" w:cs="Arial"/>
                <w:sz w:val="20"/>
                <w:szCs w:val="20"/>
              </w:rPr>
              <w:t>GT</w:t>
            </w:r>
            <w:r w:rsidR="00217E86">
              <w:rPr>
                <w:rFonts w:ascii="Arial" w:eastAsia="SimSun" w:hAnsi="Arial" w:cs="Arial"/>
                <w:sz w:val="20"/>
                <w:szCs w:val="20"/>
              </w:rPr>
              <w:t xml:space="preserve">10,000 and above but </w:t>
            </w:r>
            <w:r w:rsidR="00027259" w:rsidRPr="008E3195">
              <w:rPr>
                <w:rFonts w:ascii="Arial" w:eastAsiaTheme="minorEastAsia" w:hAnsi="Arial" w:cs="Arial"/>
                <w:sz w:val="20"/>
                <w:szCs w:val="20"/>
              </w:rPr>
              <w:t xml:space="preserve">below </w:t>
            </w:r>
            <w:r w:rsidR="00217E86">
              <w:rPr>
                <w:rFonts w:ascii="Arial" w:eastAsiaTheme="minorEastAsia" w:hAnsi="Arial" w:cs="Arial"/>
                <w:sz w:val="20"/>
                <w:szCs w:val="20"/>
              </w:rPr>
              <w:t>GT</w:t>
            </w:r>
            <w:r w:rsidR="006F0DD8" w:rsidRPr="008E3195">
              <w:rPr>
                <w:rFonts w:ascii="Arial" w:hAnsi="Arial" w:cs="Arial"/>
                <w:sz w:val="20"/>
                <w:szCs w:val="20"/>
              </w:rPr>
              <w:t>20,000</w:t>
            </w:r>
            <w:r w:rsidR="00F71C26" w:rsidRPr="008E31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vAlign w:val="center"/>
          </w:tcPr>
          <w:p w14:paraId="4C39253B" w14:textId="77777777" w:rsidR="006F3A3C" w:rsidRPr="008E3195" w:rsidRDefault="006F3A3C" w:rsidP="00385A78">
            <w:pPr>
              <w:spacing w:line="240" w:lineRule="exac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75613BD" w14:textId="7F0F1EA0" w:rsidR="00835952" w:rsidRPr="008E3195" w:rsidRDefault="00485685" w:rsidP="00385A7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E3195">
              <w:rPr>
                <w:rFonts w:ascii="Arial" w:eastAsia="Calibri" w:hAnsi="Arial" w:cs="Arial"/>
                <w:color w:val="000000"/>
                <w:sz w:val="20"/>
                <w:szCs w:val="20"/>
              </w:rPr>
              <w:t>x</w:t>
            </w:r>
          </w:p>
          <w:p w14:paraId="4C400231" w14:textId="77777777" w:rsidR="00835952" w:rsidRPr="008E3195" w:rsidRDefault="00835952" w:rsidP="0038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7FCFA2" w14:textId="77777777" w:rsidR="006F0DD8" w:rsidRPr="00C47789" w:rsidRDefault="006F0DD8" w:rsidP="00960618">
      <w:pPr>
        <w:spacing w:line="240" w:lineRule="exact"/>
        <w:ind w:right="36"/>
        <w:textAlignment w:val="baseline"/>
        <w:rPr>
          <w:rFonts w:ascii="Arial" w:eastAsia="Calibri" w:hAnsi="Arial" w:cs="Arial"/>
          <w:color w:val="000000"/>
          <w:spacing w:val="-1"/>
          <w:sz w:val="20"/>
          <w:szCs w:val="20"/>
          <w:vertAlign w:val="superscript"/>
        </w:rPr>
      </w:pPr>
    </w:p>
    <w:p w14:paraId="3FB38C11" w14:textId="77777777" w:rsidR="006F0DD8" w:rsidRPr="00C47789" w:rsidRDefault="006F0DD8" w:rsidP="00960618">
      <w:pPr>
        <w:spacing w:line="240" w:lineRule="exact"/>
        <w:ind w:right="36"/>
        <w:textAlignment w:val="baseline"/>
        <w:rPr>
          <w:rFonts w:ascii="Arial" w:eastAsia="Calibri" w:hAnsi="Arial" w:cs="Arial"/>
          <w:color w:val="000000"/>
          <w:spacing w:val="-1"/>
          <w:sz w:val="20"/>
          <w:szCs w:val="20"/>
          <w:vertAlign w:val="superscript"/>
        </w:rPr>
      </w:pPr>
    </w:p>
    <w:sectPr w:rsidR="006F0DD8" w:rsidRPr="00C47789" w:rsidSect="00913B83">
      <w:footerReference w:type="default" r:id="rId10"/>
      <w:pgSz w:w="16838" w:h="11906" w:orient="landscape" w:code="9"/>
      <w:pgMar w:top="709" w:right="720" w:bottom="851" w:left="720" w:header="568" w:footer="0" w:gutter="0"/>
      <w:cols w:space="720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D238B" w14:textId="77777777" w:rsidR="00AA2860" w:rsidRDefault="00AA2860" w:rsidP="000A2594">
      <w:r>
        <w:separator/>
      </w:r>
    </w:p>
  </w:endnote>
  <w:endnote w:type="continuationSeparator" w:id="0">
    <w:p w14:paraId="50F7EEA7" w14:textId="77777777" w:rsidR="00AA2860" w:rsidRDefault="00AA2860" w:rsidP="000A2594">
      <w:r>
        <w:continuationSeparator/>
      </w:r>
    </w:p>
  </w:endnote>
  <w:endnote w:type="continuationNotice" w:id="1">
    <w:p w14:paraId="4582B669" w14:textId="77777777" w:rsidR="00AA2860" w:rsidRDefault="00AA2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50430" w14:textId="77777777" w:rsidR="00F47B39" w:rsidRDefault="00F47B39">
    <w:pPr>
      <w:pStyle w:val="Footer"/>
    </w:pPr>
  </w:p>
  <w:p w14:paraId="53CE6A4C" w14:textId="77777777" w:rsidR="000A2594" w:rsidRDefault="000A2594" w:rsidP="00666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60461" w14:textId="77777777" w:rsidR="00AA2860" w:rsidRDefault="00AA2860" w:rsidP="000A2594">
      <w:r>
        <w:separator/>
      </w:r>
    </w:p>
  </w:footnote>
  <w:footnote w:type="continuationSeparator" w:id="0">
    <w:p w14:paraId="76AF3DBA" w14:textId="77777777" w:rsidR="00AA2860" w:rsidRDefault="00AA2860" w:rsidP="000A2594">
      <w:r>
        <w:continuationSeparator/>
      </w:r>
    </w:p>
  </w:footnote>
  <w:footnote w:type="continuationNotice" w:id="1">
    <w:p w14:paraId="18FA70EE" w14:textId="77777777" w:rsidR="00AA2860" w:rsidRDefault="00AA28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D41AE"/>
    <w:multiLevelType w:val="hybridMultilevel"/>
    <w:tmpl w:val="17F20232"/>
    <w:lvl w:ilvl="0" w:tplc="C1F6A9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B6"/>
    <w:rsid w:val="00006883"/>
    <w:rsid w:val="00011578"/>
    <w:rsid w:val="00026631"/>
    <w:rsid w:val="00027259"/>
    <w:rsid w:val="000311C3"/>
    <w:rsid w:val="00052FD3"/>
    <w:rsid w:val="0005709B"/>
    <w:rsid w:val="000623A4"/>
    <w:rsid w:val="00064D5A"/>
    <w:rsid w:val="00067357"/>
    <w:rsid w:val="000A2594"/>
    <w:rsid w:val="000C7104"/>
    <w:rsid w:val="000E0A19"/>
    <w:rsid w:val="000F1633"/>
    <w:rsid w:val="000F2076"/>
    <w:rsid w:val="0010523C"/>
    <w:rsid w:val="00110A4F"/>
    <w:rsid w:val="00124632"/>
    <w:rsid w:val="001412E7"/>
    <w:rsid w:val="00163065"/>
    <w:rsid w:val="00164370"/>
    <w:rsid w:val="0018641B"/>
    <w:rsid w:val="00192F41"/>
    <w:rsid w:val="001A67E8"/>
    <w:rsid w:val="001B4C9E"/>
    <w:rsid w:val="002079B6"/>
    <w:rsid w:val="00215599"/>
    <w:rsid w:val="00217E86"/>
    <w:rsid w:val="002369FF"/>
    <w:rsid w:val="00242A0C"/>
    <w:rsid w:val="002864A0"/>
    <w:rsid w:val="002C19D5"/>
    <w:rsid w:val="002D1566"/>
    <w:rsid w:val="002D5553"/>
    <w:rsid w:val="002E7308"/>
    <w:rsid w:val="002F3F80"/>
    <w:rsid w:val="00325B30"/>
    <w:rsid w:val="003276EC"/>
    <w:rsid w:val="003371CF"/>
    <w:rsid w:val="00347C18"/>
    <w:rsid w:val="00350EEE"/>
    <w:rsid w:val="00351412"/>
    <w:rsid w:val="00364C0E"/>
    <w:rsid w:val="00365107"/>
    <w:rsid w:val="003710F3"/>
    <w:rsid w:val="00374897"/>
    <w:rsid w:val="00385A78"/>
    <w:rsid w:val="003915DE"/>
    <w:rsid w:val="003A13D0"/>
    <w:rsid w:val="003A711B"/>
    <w:rsid w:val="003C5633"/>
    <w:rsid w:val="00440AE9"/>
    <w:rsid w:val="00451F7C"/>
    <w:rsid w:val="00476DB9"/>
    <w:rsid w:val="00477E07"/>
    <w:rsid w:val="00485685"/>
    <w:rsid w:val="00497949"/>
    <w:rsid w:val="004B4E90"/>
    <w:rsid w:val="004C64CB"/>
    <w:rsid w:val="004E1C2E"/>
    <w:rsid w:val="004E4593"/>
    <w:rsid w:val="00516E98"/>
    <w:rsid w:val="0056765A"/>
    <w:rsid w:val="005C7F24"/>
    <w:rsid w:val="00627922"/>
    <w:rsid w:val="00632AE2"/>
    <w:rsid w:val="006460FB"/>
    <w:rsid w:val="00657801"/>
    <w:rsid w:val="00666E1D"/>
    <w:rsid w:val="0069602C"/>
    <w:rsid w:val="006B1C45"/>
    <w:rsid w:val="006B4B3C"/>
    <w:rsid w:val="006C71CB"/>
    <w:rsid w:val="006E10DB"/>
    <w:rsid w:val="006F0DD8"/>
    <w:rsid w:val="006F3A3C"/>
    <w:rsid w:val="00726020"/>
    <w:rsid w:val="00730246"/>
    <w:rsid w:val="00787907"/>
    <w:rsid w:val="007A6296"/>
    <w:rsid w:val="007B1D17"/>
    <w:rsid w:val="007D0CA1"/>
    <w:rsid w:val="007E089F"/>
    <w:rsid w:val="007E19A0"/>
    <w:rsid w:val="00811C1A"/>
    <w:rsid w:val="00825630"/>
    <w:rsid w:val="00835596"/>
    <w:rsid w:val="00835952"/>
    <w:rsid w:val="0083749B"/>
    <w:rsid w:val="00874F50"/>
    <w:rsid w:val="00876DD4"/>
    <w:rsid w:val="008B74EE"/>
    <w:rsid w:val="008D21A7"/>
    <w:rsid w:val="008D63DA"/>
    <w:rsid w:val="008E3195"/>
    <w:rsid w:val="008E5795"/>
    <w:rsid w:val="00913B83"/>
    <w:rsid w:val="009173A8"/>
    <w:rsid w:val="0092599B"/>
    <w:rsid w:val="00952DFD"/>
    <w:rsid w:val="00956CC3"/>
    <w:rsid w:val="00957D7A"/>
    <w:rsid w:val="00960618"/>
    <w:rsid w:val="00960CAA"/>
    <w:rsid w:val="00970123"/>
    <w:rsid w:val="00980BA8"/>
    <w:rsid w:val="009A4ABB"/>
    <w:rsid w:val="009C7E99"/>
    <w:rsid w:val="00A00722"/>
    <w:rsid w:val="00A13448"/>
    <w:rsid w:val="00A16ACA"/>
    <w:rsid w:val="00A34D18"/>
    <w:rsid w:val="00A369FF"/>
    <w:rsid w:val="00A475A8"/>
    <w:rsid w:val="00A64F77"/>
    <w:rsid w:val="00A6654C"/>
    <w:rsid w:val="00A677FB"/>
    <w:rsid w:val="00A922E9"/>
    <w:rsid w:val="00AA2860"/>
    <w:rsid w:val="00B0380A"/>
    <w:rsid w:val="00B35061"/>
    <w:rsid w:val="00C47789"/>
    <w:rsid w:val="00C750DE"/>
    <w:rsid w:val="00C96F52"/>
    <w:rsid w:val="00CD620F"/>
    <w:rsid w:val="00CE502E"/>
    <w:rsid w:val="00CF1424"/>
    <w:rsid w:val="00D05EB9"/>
    <w:rsid w:val="00D13CA6"/>
    <w:rsid w:val="00D32C2E"/>
    <w:rsid w:val="00D5277B"/>
    <w:rsid w:val="00D56C8A"/>
    <w:rsid w:val="00D63778"/>
    <w:rsid w:val="00D83B1D"/>
    <w:rsid w:val="00D85517"/>
    <w:rsid w:val="00DB0407"/>
    <w:rsid w:val="00DE18B4"/>
    <w:rsid w:val="00DE4F9A"/>
    <w:rsid w:val="00E10F6E"/>
    <w:rsid w:val="00E11087"/>
    <w:rsid w:val="00E11A31"/>
    <w:rsid w:val="00E1538B"/>
    <w:rsid w:val="00E33D2A"/>
    <w:rsid w:val="00E3639C"/>
    <w:rsid w:val="00E54BED"/>
    <w:rsid w:val="00E7395C"/>
    <w:rsid w:val="00E8243B"/>
    <w:rsid w:val="00E90D76"/>
    <w:rsid w:val="00EB189F"/>
    <w:rsid w:val="00EE0FD1"/>
    <w:rsid w:val="00EF1949"/>
    <w:rsid w:val="00F26E48"/>
    <w:rsid w:val="00F47B39"/>
    <w:rsid w:val="00F60BFA"/>
    <w:rsid w:val="00F719D5"/>
    <w:rsid w:val="00F71C26"/>
    <w:rsid w:val="00F71CE1"/>
    <w:rsid w:val="00F96EB4"/>
    <w:rsid w:val="00FB74D2"/>
    <w:rsid w:val="00FC0732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943959"/>
  <w15:docId w15:val="{CEF1FDA9-EE26-40FC-B794-074CAFE5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C3"/>
    <w:pPr>
      <w:widowControl w:val="0"/>
      <w:jc w:val="both"/>
    </w:pPr>
    <w:rPr>
      <w:rFonts w:eastAsia="FangSong_GB2312"/>
      <w:snapToGrid w:val="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2079B6"/>
    <w:pPr>
      <w:widowControl/>
    </w:pPr>
    <w:rPr>
      <w:rFonts w:ascii="Times New Roman" w:hAnsi="Times New Roman" w:hint="eastAsia"/>
    </w:rPr>
  </w:style>
  <w:style w:type="table" w:styleId="TableGrid">
    <w:name w:val="Table Grid"/>
    <w:basedOn w:val="TableNormal"/>
    <w:rsid w:val="002079B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C19D5"/>
    <w:rPr>
      <w:rFonts w:eastAsia="FangSong_GB2312"/>
      <w:snapToGrid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1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C19D5"/>
    <w:rPr>
      <w:rFonts w:eastAsia="FangSong_GB2312"/>
      <w:snapToGrid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9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D5"/>
    <w:rPr>
      <w:rFonts w:eastAsia="FangSong_GB2312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711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11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11B"/>
    <w:rPr>
      <w:rFonts w:eastAsia="FangSong_GB2312"/>
      <w:snapToGrid w:val="0"/>
      <w:sz w:val="3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11B"/>
    <w:rPr>
      <w:rFonts w:eastAsia="FangSong_GB2312"/>
      <w:b/>
      <w:bCs/>
      <w:snapToGrid w:val="0"/>
      <w:sz w:val="32"/>
      <w:szCs w:val="22"/>
    </w:rPr>
  </w:style>
  <w:style w:type="paragraph" w:styleId="Revision">
    <w:name w:val="Revision"/>
    <w:hidden/>
    <w:uiPriority w:val="99"/>
    <w:semiHidden/>
    <w:rsid w:val="00956CC3"/>
    <w:rPr>
      <w:rFonts w:eastAsia="FangSong_GB2312"/>
      <w:snapToGrid w:val="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8D9E8B501DE4B9050451ABE45678B" ma:contentTypeVersion="10" ma:contentTypeDescription="Create a new document." ma:contentTypeScope="" ma:versionID="d87e0d0b5f00b2f6bc6b77c650660397">
  <xsd:schema xmlns:xsd="http://www.w3.org/2001/XMLSchema" xmlns:xs="http://www.w3.org/2001/XMLSchema" xmlns:p="http://schemas.microsoft.com/office/2006/metadata/properties" xmlns:ns3="647967fe-8606-44a5-839b-cab4b9e6f26e" targetNamespace="http://schemas.microsoft.com/office/2006/metadata/properties" ma:root="true" ma:fieldsID="eaf0b5bcb4acb0f034b9a24dc31b42fb" ns3:_="">
    <xsd:import namespace="647967fe-8606-44a5-839b-cab4b9e6f2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967fe-8606-44a5-839b-cab4b9e6f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8CDBA-41EE-4D8F-B774-04F61647C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6B7F4-D558-428A-A7C3-7FBF17AFDC1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647967fe-8606-44a5-839b-cab4b9e6f26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18E99F-8241-4597-9BE8-F8AE7E95B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967fe-8606-44a5-839b-cab4b9e6f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ZCC</dc:creator>
  <cp:lastModifiedBy>pati-svc</cp:lastModifiedBy>
  <cp:revision>2</cp:revision>
  <cp:lastPrinted>2020-02-04T15:26:00Z</cp:lastPrinted>
  <dcterms:created xsi:type="dcterms:W3CDTF">2020-02-28T09:11:00Z</dcterms:created>
  <dcterms:modified xsi:type="dcterms:W3CDTF">2020-02-28T09:11:00Z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0x0101006A48D9E8B501DE4B9050451ABE45678B</vt:lpwstr>
  </property>
</Properties>
</file>