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476B" w14:textId="77777777" w:rsidR="00F94A5C" w:rsidRPr="008D3D4C" w:rsidRDefault="00F94A5C" w:rsidP="00F94A5C">
      <w:pPr>
        <w:pBdr>
          <w:bottom w:val="single" w:sz="4" w:space="1" w:color="auto"/>
        </w:pBdr>
        <w:rPr>
          <w:b/>
          <w:sz w:val="28"/>
          <w:szCs w:val="28"/>
        </w:rPr>
      </w:pPr>
      <w:bookmarkStart w:id="0" w:name="_GoBack"/>
      <w:bookmarkEnd w:id="0"/>
      <w:r w:rsidRPr="008D3D4C">
        <w:rPr>
          <w:b/>
          <w:sz w:val="28"/>
          <w:szCs w:val="28"/>
        </w:rPr>
        <w:t>Terms of Reference STRATCO</w:t>
      </w:r>
    </w:p>
    <w:p w14:paraId="7CBCA804" w14:textId="77777777" w:rsidR="00F94A5C" w:rsidRPr="008D3D4C" w:rsidRDefault="00F94A5C" w:rsidP="00F94A5C">
      <w:pPr>
        <w:jc w:val="both"/>
        <w:rPr>
          <w:rFonts w:eastAsiaTheme="minorEastAsia"/>
          <w:b/>
          <w:sz w:val="28"/>
          <w:szCs w:val="28"/>
        </w:rPr>
      </w:pPr>
    </w:p>
    <w:p w14:paraId="6C86919E" w14:textId="77777777" w:rsidR="00F94A5C" w:rsidRPr="008D3D4C" w:rsidRDefault="00F94A5C" w:rsidP="001422E1">
      <w:pPr>
        <w:jc w:val="both"/>
        <w:rPr>
          <w:rFonts w:eastAsiaTheme="minorEastAsia"/>
          <w:b/>
          <w:sz w:val="28"/>
          <w:szCs w:val="28"/>
        </w:rPr>
      </w:pPr>
      <w:r w:rsidRPr="008D3D4C">
        <w:rPr>
          <w:rFonts w:eastAsiaTheme="minorEastAsia"/>
          <w:b/>
          <w:sz w:val="28"/>
          <w:szCs w:val="28"/>
        </w:rPr>
        <w:t>THE UNITED KINGDOM MUTUAL STEAM SHIP ASSURANCE ASSOCIATION (</w:t>
      </w:r>
      <w:r w:rsidR="001422E1">
        <w:rPr>
          <w:rFonts w:eastAsiaTheme="minorEastAsia"/>
          <w:b/>
          <w:sz w:val="28"/>
          <w:szCs w:val="28"/>
        </w:rPr>
        <w:t>EUROPE</w:t>
      </w:r>
      <w:r w:rsidRPr="008D3D4C">
        <w:rPr>
          <w:rFonts w:eastAsiaTheme="minorEastAsia"/>
          <w:b/>
          <w:sz w:val="28"/>
          <w:szCs w:val="28"/>
        </w:rPr>
        <w:t>) LIMITED (</w:t>
      </w:r>
      <w:r w:rsidR="001422E1">
        <w:rPr>
          <w:rFonts w:eastAsiaTheme="minorEastAsia"/>
          <w:b/>
          <w:sz w:val="28"/>
          <w:szCs w:val="28"/>
        </w:rPr>
        <w:t>“</w:t>
      </w:r>
      <w:r w:rsidRPr="008D3D4C">
        <w:rPr>
          <w:rFonts w:eastAsiaTheme="minorEastAsia"/>
          <w:b/>
          <w:sz w:val="28"/>
          <w:szCs w:val="28"/>
        </w:rPr>
        <w:t xml:space="preserve">UK </w:t>
      </w:r>
      <w:r w:rsidR="001422E1">
        <w:rPr>
          <w:rFonts w:eastAsiaTheme="minorEastAsia"/>
          <w:b/>
          <w:sz w:val="28"/>
          <w:szCs w:val="28"/>
        </w:rPr>
        <w:t>EUROPE</w:t>
      </w:r>
      <w:r w:rsidRPr="008D3D4C">
        <w:rPr>
          <w:rFonts w:eastAsiaTheme="minorEastAsia"/>
          <w:b/>
          <w:sz w:val="28"/>
          <w:szCs w:val="28"/>
        </w:rPr>
        <w:t>”)</w:t>
      </w:r>
    </w:p>
    <w:p w14:paraId="018D5775" w14:textId="77777777" w:rsidR="00F94A5C" w:rsidRPr="008D3D4C" w:rsidRDefault="00F94A5C" w:rsidP="00F94A5C">
      <w:pPr>
        <w:jc w:val="both"/>
        <w:rPr>
          <w:rFonts w:eastAsiaTheme="minorEastAsia"/>
          <w:b/>
          <w:sz w:val="28"/>
          <w:szCs w:val="28"/>
        </w:rPr>
      </w:pPr>
    </w:p>
    <w:p w14:paraId="2660DD20" w14:textId="77777777" w:rsidR="00F94A5C" w:rsidRPr="008D3D4C" w:rsidRDefault="00F94A5C" w:rsidP="00F94A5C">
      <w:pPr>
        <w:jc w:val="both"/>
        <w:rPr>
          <w:rFonts w:eastAsiaTheme="minorEastAsia"/>
          <w:b/>
          <w:sz w:val="28"/>
          <w:szCs w:val="28"/>
        </w:rPr>
      </w:pPr>
      <w:r w:rsidRPr="008D3D4C">
        <w:rPr>
          <w:rFonts w:eastAsiaTheme="minorEastAsia"/>
          <w:b/>
          <w:sz w:val="28"/>
          <w:szCs w:val="28"/>
        </w:rPr>
        <w:t xml:space="preserve">STRATEGY </w:t>
      </w:r>
      <w:r>
        <w:rPr>
          <w:rFonts w:eastAsiaTheme="minorEastAsia"/>
          <w:b/>
          <w:sz w:val="28"/>
          <w:szCs w:val="28"/>
        </w:rPr>
        <w:t>COMMITTEE</w:t>
      </w:r>
      <w:r w:rsidRPr="008D3D4C">
        <w:rPr>
          <w:rFonts w:eastAsiaTheme="minorEastAsia"/>
          <w:b/>
          <w:sz w:val="28"/>
          <w:szCs w:val="28"/>
        </w:rPr>
        <w:t xml:space="preserve"> (“STRATCO”)</w:t>
      </w:r>
    </w:p>
    <w:p w14:paraId="6D0FE240" w14:textId="77777777" w:rsidR="00F94A5C" w:rsidRPr="008D3D4C" w:rsidRDefault="00F94A5C" w:rsidP="00F94A5C">
      <w:pPr>
        <w:jc w:val="both"/>
        <w:rPr>
          <w:rFonts w:eastAsiaTheme="minorEastAsia"/>
          <w:b/>
          <w:sz w:val="28"/>
          <w:szCs w:val="28"/>
        </w:rPr>
      </w:pPr>
    </w:p>
    <w:p w14:paraId="15679D7D" w14:textId="77777777" w:rsidR="00F94A5C" w:rsidRPr="008D3D4C" w:rsidRDefault="00F94A5C" w:rsidP="00D17E85">
      <w:pPr>
        <w:jc w:val="both"/>
        <w:rPr>
          <w:rFonts w:eastAsiaTheme="minorEastAsia"/>
          <w:sz w:val="28"/>
          <w:szCs w:val="28"/>
        </w:rPr>
      </w:pPr>
      <w:r w:rsidRPr="008D3D4C">
        <w:rPr>
          <w:rFonts w:eastAsiaTheme="minorEastAsia"/>
          <w:sz w:val="28"/>
          <w:szCs w:val="28"/>
        </w:rPr>
        <w:t xml:space="preserve">These Terms of Reference of the UK </w:t>
      </w:r>
      <w:r w:rsidR="0055349C">
        <w:rPr>
          <w:rFonts w:eastAsiaTheme="minorEastAsia"/>
          <w:sz w:val="28"/>
          <w:szCs w:val="28"/>
        </w:rPr>
        <w:t>Club</w:t>
      </w:r>
      <w:r w:rsidRPr="008D3D4C">
        <w:rPr>
          <w:rFonts w:eastAsiaTheme="minorEastAsia"/>
          <w:sz w:val="28"/>
          <w:szCs w:val="28"/>
        </w:rPr>
        <w:t xml:space="preserve"> Strategy </w:t>
      </w:r>
      <w:r>
        <w:rPr>
          <w:rFonts w:eastAsiaTheme="minorEastAsia"/>
          <w:sz w:val="28"/>
          <w:szCs w:val="28"/>
        </w:rPr>
        <w:t>Committee</w:t>
      </w:r>
      <w:r w:rsidRPr="008D3D4C">
        <w:rPr>
          <w:rFonts w:eastAsiaTheme="minorEastAsia"/>
          <w:sz w:val="28"/>
          <w:szCs w:val="28"/>
        </w:rPr>
        <w:t xml:space="preserve"> (hereinafter "the </w:t>
      </w:r>
      <w:r>
        <w:rPr>
          <w:rFonts w:eastAsiaTheme="minorEastAsia"/>
          <w:sz w:val="28"/>
          <w:szCs w:val="28"/>
        </w:rPr>
        <w:t>Committee</w:t>
      </w:r>
      <w:r w:rsidRPr="008D3D4C">
        <w:rPr>
          <w:rFonts w:eastAsiaTheme="minorEastAsia"/>
          <w:sz w:val="28"/>
          <w:szCs w:val="28"/>
        </w:rPr>
        <w:t xml:space="preserve">") are authorised by the Board of </w:t>
      </w:r>
      <w:r>
        <w:rPr>
          <w:rFonts w:eastAsiaTheme="minorEastAsia"/>
          <w:sz w:val="28"/>
          <w:szCs w:val="28"/>
        </w:rPr>
        <w:t>Director</w:t>
      </w:r>
      <w:r w:rsidRPr="008D3D4C">
        <w:rPr>
          <w:rFonts w:eastAsiaTheme="minorEastAsia"/>
          <w:sz w:val="28"/>
          <w:szCs w:val="28"/>
        </w:rPr>
        <w:t>s of UK (</w:t>
      </w:r>
      <w:r w:rsidR="001422E1">
        <w:rPr>
          <w:rFonts w:eastAsiaTheme="minorEastAsia"/>
          <w:sz w:val="28"/>
          <w:szCs w:val="28"/>
        </w:rPr>
        <w:t>Europe</w:t>
      </w:r>
      <w:r w:rsidRPr="008D3D4C">
        <w:rPr>
          <w:rFonts w:eastAsiaTheme="minorEastAsia"/>
          <w:sz w:val="28"/>
          <w:szCs w:val="28"/>
        </w:rPr>
        <w:t>) (“the UK</w:t>
      </w:r>
      <w:r w:rsidR="001422E1">
        <w:rPr>
          <w:rFonts w:eastAsiaTheme="minorEastAsia"/>
          <w:sz w:val="28"/>
          <w:szCs w:val="28"/>
        </w:rPr>
        <w:t>E</w:t>
      </w:r>
      <w:r w:rsidRPr="008D3D4C">
        <w:rPr>
          <w:rFonts w:eastAsiaTheme="minorEastAsia"/>
          <w:sz w:val="28"/>
          <w:szCs w:val="28"/>
        </w:rPr>
        <w:t xml:space="preserve"> Board”) and are subject to amendment by that Board.  </w:t>
      </w:r>
    </w:p>
    <w:p w14:paraId="43117364" w14:textId="77777777" w:rsidR="00F94A5C" w:rsidRPr="008D3D4C" w:rsidRDefault="00F94A5C" w:rsidP="00F94A5C">
      <w:pPr>
        <w:jc w:val="both"/>
        <w:rPr>
          <w:rFonts w:eastAsiaTheme="minorEastAsia"/>
          <w:sz w:val="28"/>
          <w:szCs w:val="28"/>
        </w:rPr>
      </w:pPr>
    </w:p>
    <w:p w14:paraId="0F8498E6" w14:textId="77777777" w:rsidR="00F94A5C" w:rsidRDefault="00F94A5C" w:rsidP="00F94A5C">
      <w:pPr>
        <w:pStyle w:val="ListParagraph"/>
        <w:widowControl/>
        <w:numPr>
          <w:ilvl w:val="0"/>
          <w:numId w:val="11"/>
        </w:numPr>
        <w:autoSpaceDE/>
        <w:autoSpaceDN/>
        <w:adjustRightInd/>
        <w:ind w:left="709" w:hanging="709"/>
        <w:jc w:val="both"/>
        <w:rPr>
          <w:rFonts w:eastAsiaTheme="minorEastAsia"/>
          <w:b/>
          <w:sz w:val="28"/>
          <w:szCs w:val="28"/>
        </w:rPr>
      </w:pPr>
      <w:r w:rsidRPr="008D3D4C">
        <w:rPr>
          <w:rFonts w:eastAsiaTheme="minorEastAsia"/>
          <w:b/>
          <w:sz w:val="28"/>
          <w:szCs w:val="28"/>
        </w:rPr>
        <w:t xml:space="preserve">Purpose </w:t>
      </w:r>
    </w:p>
    <w:p w14:paraId="6CEA73A9" w14:textId="77777777" w:rsidR="00F94A5C" w:rsidRPr="007F32C8" w:rsidRDefault="00F94A5C" w:rsidP="00F94A5C">
      <w:pPr>
        <w:widowControl/>
        <w:autoSpaceDE/>
        <w:autoSpaceDN/>
        <w:adjustRightInd/>
        <w:jc w:val="both"/>
        <w:rPr>
          <w:rFonts w:eastAsiaTheme="minorEastAsia"/>
          <w:sz w:val="28"/>
          <w:szCs w:val="28"/>
        </w:rPr>
      </w:pPr>
    </w:p>
    <w:p w14:paraId="79641EDD" w14:textId="77777777" w:rsidR="00F94A5C" w:rsidRPr="008D3D4C" w:rsidRDefault="00B3014B" w:rsidP="00D17E85">
      <w:pPr>
        <w:pStyle w:val="ListParagraph"/>
        <w:widowControl/>
        <w:autoSpaceDE/>
        <w:autoSpaceDN/>
        <w:adjustRightInd/>
        <w:ind w:left="709" w:hanging="709"/>
        <w:jc w:val="both"/>
        <w:rPr>
          <w:rFonts w:eastAsiaTheme="minorEastAsia"/>
          <w:sz w:val="28"/>
          <w:szCs w:val="28"/>
        </w:rPr>
      </w:pPr>
      <w:r>
        <w:rPr>
          <w:rFonts w:eastAsiaTheme="minorEastAsia"/>
          <w:sz w:val="28"/>
          <w:szCs w:val="28"/>
        </w:rPr>
        <w:t>1.1</w:t>
      </w:r>
      <w:r>
        <w:rPr>
          <w:rFonts w:eastAsiaTheme="minorEastAsia"/>
          <w:sz w:val="28"/>
          <w:szCs w:val="28"/>
        </w:rPr>
        <w:tab/>
      </w:r>
      <w:r w:rsidR="00F94A5C" w:rsidRPr="008D3D4C">
        <w:rPr>
          <w:rFonts w:eastAsiaTheme="minorEastAsia"/>
          <w:sz w:val="28"/>
          <w:szCs w:val="28"/>
        </w:rPr>
        <w:t xml:space="preserve">The </w:t>
      </w:r>
      <w:r w:rsidR="00F94A5C">
        <w:rPr>
          <w:rFonts w:eastAsiaTheme="minorEastAsia"/>
          <w:sz w:val="28"/>
          <w:szCs w:val="28"/>
        </w:rPr>
        <w:t>Committee</w:t>
      </w:r>
      <w:r w:rsidR="00F94A5C" w:rsidRPr="008D3D4C">
        <w:rPr>
          <w:rFonts w:eastAsiaTheme="minorEastAsia"/>
          <w:sz w:val="28"/>
          <w:szCs w:val="28"/>
        </w:rPr>
        <w:t>’s purpose is to assist the UK</w:t>
      </w:r>
      <w:r w:rsidR="001422E1">
        <w:rPr>
          <w:rFonts w:eastAsiaTheme="minorEastAsia"/>
          <w:sz w:val="28"/>
          <w:szCs w:val="28"/>
        </w:rPr>
        <w:t>E</w:t>
      </w:r>
      <w:r w:rsidR="00F94A5C" w:rsidRPr="008D3D4C">
        <w:rPr>
          <w:rFonts w:eastAsiaTheme="minorEastAsia"/>
          <w:sz w:val="28"/>
          <w:szCs w:val="28"/>
        </w:rPr>
        <w:t xml:space="preserve"> Board in formulating the Club's strategy, providing reports and recommendations for the UK</w:t>
      </w:r>
      <w:r w:rsidR="001422E1">
        <w:rPr>
          <w:rFonts w:eastAsiaTheme="minorEastAsia"/>
          <w:sz w:val="28"/>
          <w:szCs w:val="28"/>
        </w:rPr>
        <w:t>E</w:t>
      </w:r>
      <w:r w:rsidR="00F94A5C" w:rsidRPr="008D3D4C">
        <w:rPr>
          <w:rFonts w:eastAsiaTheme="minorEastAsia"/>
          <w:sz w:val="28"/>
          <w:szCs w:val="28"/>
        </w:rPr>
        <w:t xml:space="preserve"> Board</w:t>
      </w:r>
      <w:r w:rsidR="001422E1">
        <w:rPr>
          <w:rFonts w:eastAsiaTheme="minorEastAsia"/>
          <w:sz w:val="28"/>
          <w:szCs w:val="28"/>
        </w:rPr>
        <w:t>’</w:t>
      </w:r>
      <w:r w:rsidR="00F94A5C" w:rsidRPr="008D3D4C">
        <w:rPr>
          <w:rFonts w:eastAsiaTheme="minorEastAsia"/>
          <w:sz w:val="28"/>
          <w:szCs w:val="28"/>
        </w:rPr>
        <w:t>s consideration on strategic issues and any other issues affecting the Club or the Managers as directed by the</w:t>
      </w:r>
      <w:r w:rsidR="001422E1" w:rsidRPr="008D3D4C" w:rsidDel="001422E1">
        <w:rPr>
          <w:rFonts w:eastAsiaTheme="minorEastAsia"/>
          <w:sz w:val="28"/>
          <w:szCs w:val="28"/>
        </w:rPr>
        <w:t xml:space="preserve">  </w:t>
      </w:r>
      <w:r w:rsidR="00B04FAF">
        <w:rPr>
          <w:rFonts w:eastAsiaTheme="minorEastAsia"/>
          <w:sz w:val="28"/>
          <w:szCs w:val="28"/>
        </w:rPr>
        <w:t xml:space="preserve">UKE </w:t>
      </w:r>
      <w:r w:rsidR="00F94A5C" w:rsidRPr="008D3D4C">
        <w:rPr>
          <w:rFonts w:eastAsiaTheme="minorEastAsia"/>
          <w:sz w:val="28"/>
          <w:szCs w:val="28"/>
        </w:rPr>
        <w:t>Board.</w:t>
      </w:r>
    </w:p>
    <w:p w14:paraId="110109E3" w14:textId="77777777" w:rsidR="00F94A5C" w:rsidRPr="008D3D4C" w:rsidRDefault="00F94A5C" w:rsidP="00F94A5C">
      <w:pPr>
        <w:pStyle w:val="ListParagraph"/>
        <w:ind w:left="709"/>
        <w:jc w:val="both"/>
        <w:rPr>
          <w:rFonts w:eastAsiaTheme="minorEastAsia"/>
          <w:sz w:val="28"/>
          <w:szCs w:val="28"/>
        </w:rPr>
      </w:pPr>
    </w:p>
    <w:p w14:paraId="6FE4F7D8" w14:textId="77777777" w:rsidR="00F94A5C" w:rsidRDefault="00F94A5C" w:rsidP="00D17E85">
      <w:pPr>
        <w:pStyle w:val="ListParagraph"/>
        <w:widowControl/>
        <w:numPr>
          <w:ilvl w:val="0"/>
          <w:numId w:val="11"/>
        </w:numPr>
        <w:autoSpaceDE/>
        <w:autoSpaceDN/>
        <w:adjustRightInd/>
        <w:jc w:val="both"/>
        <w:rPr>
          <w:b/>
          <w:sz w:val="28"/>
          <w:szCs w:val="28"/>
        </w:rPr>
      </w:pPr>
      <w:r w:rsidRPr="008D3D4C">
        <w:rPr>
          <w:b/>
          <w:sz w:val="28"/>
          <w:szCs w:val="28"/>
        </w:rPr>
        <w:t>Relationship with the UK</w:t>
      </w:r>
      <w:r w:rsidR="001422E1">
        <w:rPr>
          <w:b/>
          <w:sz w:val="28"/>
          <w:szCs w:val="28"/>
        </w:rPr>
        <w:t>E</w:t>
      </w:r>
      <w:r w:rsidRPr="008D3D4C">
        <w:rPr>
          <w:b/>
          <w:sz w:val="28"/>
          <w:szCs w:val="28"/>
        </w:rPr>
        <w:t xml:space="preserve"> Board</w:t>
      </w:r>
    </w:p>
    <w:p w14:paraId="3E050404" w14:textId="77777777" w:rsidR="00F94A5C" w:rsidRPr="007F32C8" w:rsidRDefault="00F94A5C" w:rsidP="00F94A5C">
      <w:pPr>
        <w:widowControl/>
        <w:autoSpaceDE/>
        <w:autoSpaceDN/>
        <w:adjustRightInd/>
        <w:jc w:val="both"/>
        <w:rPr>
          <w:b/>
          <w:sz w:val="28"/>
          <w:szCs w:val="28"/>
        </w:rPr>
      </w:pPr>
    </w:p>
    <w:p w14:paraId="6177F2AE" w14:textId="77777777" w:rsidR="00F94A5C" w:rsidRPr="008D3D4C" w:rsidRDefault="00F94A5C" w:rsidP="00D17E85">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 </w:t>
      </w:r>
      <w:r w:rsidR="00CF7179">
        <w:rPr>
          <w:rFonts w:eastAsiaTheme="minorEastAsia"/>
          <w:sz w:val="28"/>
          <w:szCs w:val="28"/>
        </w:rPr>
        <w:t>c</w:t>
      </w:r>
      <w:r>
        <w:rPr>
          <w:rFonts w:eastAsiaTheme="minorEastAsia"/>
          <w:sz w:val="28"/>
          <w:szCs w:val="28"/>
        </w:rPr>
        <w:t>ommittee</w:t>
      </w:r>
      <w:r w:rsidRPr="008D3D4C">
        <w:rPr>
          <w:rFonts w:eastAsiaTheme="minorEastAsia"/>
          <w:sz w:val="28"/>
          <w:szCs w:val="28"/>
        </w:rPr>
        <w:t xml:space="preserve"> of the </w:t>
      </w:r>
      <w:r w:rsidR="00B04FAF">
        <w:rPr>
          <w:rFonts w:eastAsiaTheme="minorEastAsia"/>
          <w:sz w:val="28"/>
          <w:szCs w:val="28"/>
        </w:rPr>
        <w:t xml:space="preserve">UKE </w:t>
      </w:r>
      <w:r w:rsidRPr="008D3D4C">
        <w:rPr>
          <w:rFonts w:eastAsiaTheme="minorEastAsia"/>
          <w:sz w:val="28"/>
          <w:szCs w:val="28"/>
        </w:rPr>
        <w:t>Board but without executive powers except as specified below.</w:t>
      </w:r>
    </w:p>
    <w:p w14:paraId="51A5E642" w14:textId="77777777" w:rsidR="00F94A5C" w:rsidRPr="008D3D4C" w:rsidRDefault="00F94A5C" w:rsidP="00F94A5C">
      <w:pPr>
        <w:ind w:left="708" w:hanging="709"/>
        <w:jc w:val="both"/>
        <w:rPr>
          <w:color w:val="000000"/>
          <w:sz w:val="28"/>
          <w:szCs w:val="28"/>
        </w:rPr>
      </w:pPr>
    </w:p>
    <w:p w14:paraId="647F6524" w14:textId="77777777" w:rsidR="00F94A5C" w:rsidRDefault="00F94A5C" w:rsidP="00F94A5C">
      <w:pPr>
        <w:pStyle w:val="ListParagraph"/>
        <w:widowControl/>
        <w:numPr>
          <w:ilvl w:val="0"/>
          <w:numId w:val="11"/>
        </w:numPr>
        <w:autoSpaceDE/>
        <w:autoSpaceDN/>
        <w:adjustRightInd/>
        <w:jc w:val="both"/>
        <w:rPr>
          <w:b/>
          <w:sz w:val="28"/>
          <w:szCs w:val="28"/>
        </w:rPr>
      </w:pPr>
      <w:r>
        <w:rPr>
          <w:b/>
          <w:sz w:val="28"/>
          <w:szCs w:val="28"/>
        </w:rPr>
        <w:t>Members</w:t>
      </w:r>
      <w:r w:rsidRPr="008D3D4C">
        <w:rPr>
          <w:b/>
          <w:sz w:val="28"/>
          <w:szCs w:val="28"/>
        </w:rPr>
        <w:t>hip</w:t>
      </w:r>
    </w:p>
    <w:p w14:paraId="0657F6E4" w14:textId="77777777" w:rsidR="00F94A5C" w:rsidRPr="007F32C8" w:rsidRDefault="00F94A5C" w:rsidP="00F94A5C">
      <w:pPr>
        <w:widowControl/>
        <w:autoSpaceDE/>
        <w:autoSpaceDN/>
        <w:adjustRightInd/>
        <w:jc w:val="both"/>
        <w:rPr>
          <w:b/>
          <w:sz w:val="28"/>
          <w:szCs w:val="28"/>
        </w:rPr>
      </w:pPr>
    </w:p>
    <w:p w14:paraId="77A73003" w14:textId="77777777" w:rsidR="00F21548" w:rsidRPr="008D3D4C" w:rsidRDefault="00F21548" w:rsidP="00D17E85">
      <w:pPr>
        <w:pStyle w:val="ListParagraph"/>
        <w:widowControl/>
        <w:numPr>
          <w:ilvl w:val="1"/>
          <w:numId w:val="11"/>
        </w:numPr>
        <w:autoSpaceDE/>
        <w:autoSpaceDN/>
        <w:adjustRightInd/>
        <w:ind w:left="709" w:hanging="709"/>
        <w:jc w:val="both"/>
        <w:rPr>
          <w:sz w:val="28"/>
          <w:szCs w:val="28"/>
        </w:rPr>
      </w:pPr>
      <w:r w:rsidRPr="008D3D4C">
        <w:rPr>
          <w:sz w:val="28"/>
          <w:szCs w:val="28"/>
        </w:rPr>
        <w:t xml:space="preserve">The </w:t>
      </w:r>
      <w:r>
        <w:rPr>
          <w:sz w:val="28"/>
          <w:szCs w:val="28"/>
        </w:rPr>
        <w:t>Committee</w:t>
      </w:r>
      <w:r w:rsidRPr="008D3D4C">
        <w:rPr>
          <w:sz w:val="28"/>
          <w:szCs w:val="28"/>
        </w:rPr>
        <w:t xml:space="preserve"> shall be appointed by the </w:t>
      </w:r>
      <w:r>
        <w:rPr>
          <w:sz w:val="28"/>
          <w:szCs w:val="28"/>
        </w:rPr>
        <w:t>Members’ Committee</w:t>
      </w:r>
      <w:r w:rsidR="00FE0114">
        <w:rPr>
          <w:sz w:val="28"/>
          <w:szCs w:val="28"/>
        </w:rPr>
        <w:t xml:space="preserve"> (“MEMCO”)</w:t>
      </w:r>
      <w:r>
        <w:rPr>
          <w:sz w:val="28"/>
          <w:szCs w:val="28"/>
        </w:rPr>
        <w:t xml:space="preserve"> </w:t>
      </w:r>
      <w:r w:rsidRPr="008D3D4C">
        <w:rPr>
          <w:sz w:val="28"/>
          <w:szCs w:val="28"/>
        </w:rPr>
        <w:t xml:space="preserve">and shall consist of not less than three (3) </w:t>
      </w:r>
      <w:r>
        <w:rPr>
          <w:sz w:val="28"/>
          <w:szCs w:val="28"/>
        </w:rPr>
        <w:t>Members</w:t>
      </w:r>
      <w:r w:rsidRPr="008D3D4C">
        <w:rPr>
          <w:sz w:val="28"/>
          <w:szCs w:val="28"/>
        </w:rPr>
        <w:t xml:space="preserve"> who shall be </w:t>
      </w:r>
      <w:r>
        <w:rPr>
          <w:sz w:val="28"/>
          <w:szCs w:val="28"/>
        </w:rPr>
        <w:t>Director</w:t>
      </w:r>
      <w:r w:rsidRPr="008D3D4C">
        <w:rPr>
          <w:sz w:val="28"/>
          <w:szCs w:val="28"/>
        </w:rPr>
        <w:t xml:space="preserve">s of the </w:t>
      </w:r>
      <w:r>
        <w:rPr>
          <w:sz w:val="28"/>
          <w:szCs w:val="28"/>
        </w:rPr>
        <w:t>UKE</w:t>
      </w:r>
      <w:r w:rsidRPr="008D3D4C">
        <w:rPr>
          <w:sz w:val="28"/>
          <w:szCs w:val="28"/>
        </w:rPr>
        <w:t xml:space="preserve"> Board</w:t>
      </w:r>
      <w:r w:rsidR="00FE0114">
        <w:rPr>
          <w:sz w:val="28"/>
          <w:szCs w:val="28"/>
        </w:rPr>
        <w:t xml:space="preserve"> or MEMCO</w:t>
      </w:r>
      <w:r>
        <w:rPr>
          <w:sz w:val="28"/>
          <w:szCs w:val="28"/>
        </w:rPr>
        <w:t>, and shall include the Chairman and Deputy Chairmen of the UK</w:t>
      </w:r>
      <w:r w:rsidR="001422E1">
        <w:rPr>
          <w:sz w:val="28"/>
          <w:szCs w:val="28"/>
        </w:rPr>
        <w:t>E</w:t>
      </w:r>
      <w:r>
        <w:rPr>
          <w:sz w:val="28"/>
          <w:szCs w:val="28"/>
        </w:rPr>
        <w:t xml:space="preserve"> Board</w:t>
      </w:r>
      <w:r w:rsidRPr="008D3D4C">
        <w:rPr>
          <w:sz w:val="28"/>
          <w:szCs w:val="28"/>
        </w:rPr>
        <w:t>.</w:t>
      </w:r>
    </w:p>
    <w:p w14:paraId="63E9E337" w14:textId="77777777" w:rsidR="00F94A5C" w:rsidRPr="008D3D4C" w:rsidRDefault="00F94A5C" w:rsidP="00F94A5C">
      <w:pPr>
        <w:pStyle w:val="ListParagraph"/>
        <w:ind w:left="709"/>
        <w:jc w:val="both"/>
        <w:rPr>
          <w:rFonts w:eastAsiaTheme="minorEastAsia"/>
          <w:sz w:val="28"/>
          <w:szCs w:val="28"/>
        </w:rPr>
      </w:pPr>
    </w:p>
    <w:p w14:paraId="1EBEA633"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 xml:space="preserve">Meetings </w:t>
      </w:r>
    </w:p>
    <w:p w14:paraId="12FAB79D" w14:textId="77777777" w:rsidR="00F94A5C" w:rsidRPr="007F32C8" w:rsidRDefault="00F94A5C" w:rsidP="00F94A5C">
      <w:pPr>
        <w:widowControl/>
        <w:autoSpaceDE/>
        <w:autoSpaceDN/>
        <w:adjustRightInd/>
        <w:jc w:val="both"/>
        <w:rPr>
          <w:b/>
          <w:sz w:val="28"/>
          <w:szCs w:val="28"/>
        </w:rPr>
      </w:pPr>
    </w:p>
    <w:p w14:paraId="3762C7A5" w14:textId="77777777" w:rsidR="00F94A5C" w:rsidRPr="008D3D4C" w:rsidRDefault="00F94A5C" w:rsidP="001422E1">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Meetings shall be held as often as required. </w:t>
      </w:r>
    </w:p>
    <w:p w14:paraId="6391D4F7" w14:textId="77777777" w:rsidR="00F94A5C" w:rsidRPr="007F32C8" w:rsidRDefault="00F94A5C" w:rsidP="00F94A5C">
      <w:pPr>
        <w:widowControl/>
        <w:autoSpaceDE/>
        <w:autoSpaceDN/>
        <w:adjustRightInd/>
        <w:jc w:val="both"/>
        <w:rPr>
          <w:rFonts w:eastAsiaTheme="minorEastAsia"/>
          <w:sz w:val="28"/>
          <w:szCs w:val="28"/>
        </w:rPr>
      </w:pPr>
    </w:p>
    <w:p w14:paraId="6CA3E144"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Two </w:t>
      </w:r>
      <w:r>
        <w:rPr>
          <w:rFonts w:eastAsiaTheme="minorEastAsia"/>
          <w:sz w:val="28"/>
          <w:szCs w:val="28"/>
        </w:rPr>
        <w:t>Members</w:t>
      </w:r>
      <w:r w:rsidRPr="008D3D4C">
        <w:rPr>
          <w:rFonts w:eastAsiaTheme="minorEastAsia"/>
          <w:sz w:val="28"/>
          <w:szCs w:val="28"/>
        </w:rPr>
        <w:t xml:space="preserve"> of the </w:t>
      </w:r>
      <w:r>
        <w:rPr>
          <w:rFonts w:eastAsiaTheme="minorEastAsia"/>
          <w:sz w:val="28"/>
          <w:szCs w:val="28"/>
        </w:rPr>
        <w:t>Committee</w:t>
      </w:r>
      <w:r w:rsidRPr="008D3D4C">
        <w:rPr>
          <w:rFonts w:eastAsiaTheme="minorEastAsia"/>
          <w:sz w:val="28"/>
          <w:szCs w:val="28"/>
        </w:rPr>
        <w:t xml:space="preserve"> shall constitute a quorum.</w:t>
      </w:r>
    </w:p>
    <w:p w14:paraId="6605F03A" w14:textId="77777777" w:rsidR="00F94A5C" w:rsidRPr="007F32C8" w:rsidRDefault="00F94A5C" w:rsidP="00F94A5C">
      <w:pPr>
        <w:widowControl/>
        <w:autoSpaceDE/>
        <w:autoSpaceDN/>
        <w:adjustRightInd/>
        <w:jc w:val="both"/>
        <w:rPr>
          <w:rFonts w:eastAsiaTheme="minorEastAsia"/>
          <w:sz w:val="28"/>
          <w:szCs w:val="28"/>
        </w:rPr>
      </w:pPr>
    </w:p>
    <w:p w14:paraId="0CDDCB19" w14:textId="77777777" w:rsidR="00F94A5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In the absence of the </w:t>
      </w:r>
      <w:r>
        <w:rPr>
          <w:rFonts w:eastAsiaTheme="minorEastAsia"/>
          <w:sz w:val="28"/>
          <w:szCs w:val="28"/>
        </w:rPr>
        <w:t>Committee</w:t>
      </w:r>
      <w:r w:rsidRPr="008D3D4C">
        <w:rPr>
          <w:rFonts w:eastAsiaTheme="minorEastAsia"/>
          <w:sz w:val="28"/>
          <w:szCs w:val="28"/>
        </w:rPr>
        <w:t xml:space="preserve"> Chairman or any appointed deputy, the remaining </w:t>
      </w:r>
      <w:r>
        <w:rPr>
          <w:rFonts w:eastAsiaTheme="minorEastAsia"/>
          <w:sz w:val="28"/>
          <w:szCs w:val="28"/>
        </w:rPr>
        <w:t>Members</w:t>
      </w:r>
      <w:r w:rsidRPr="008D3D4C">
        <w:rPr>
          <w:rFonts w:eastAsiaTheme="minorEastAsia"/>
          <w:sz w:val="28"/>
          <w:szCs w:val="28"/>
        </w:rPr>
        <w:t xml:space="preserve"> present shall elect one of their number to chair the meeting.</w:t>
      </w:r>
    </w:p>
    <w:p w14:paraId="33C53262" w14:textId="77777777" w:rsidR="00F94A5C" w:rsidRPr="007F32C8" w:rsidRDefault="00F94A5C" w:rsidP="00F94A5C">
      <w:pPr>
        <w:widowControl/>
        <w:autoSpaceDE/>
        <w:autoSpaceDN/>
        <w:adjustRightInd/>
        <w:jc w:val="both"/>
        <w:rPr>
          <w:rFonts w:eastAsiaTheme="minorEastAsia"/>
          <w:sz w:val="28"/>
          <w:szCs w:val="28"/>
        </w:rPr>
      </w:pPr>
    </w:p>
    <w:p w14:paraId="2F2AAB33" w14:textId="77777777" w:rsidR="00F94A5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may conduct meetings by means of a conference telephone </w:t>
      </w:r>
      <w:r w:rsidR="00CF7179">
        <w:rPr>
          <w:rFonts w:eastAsiaTheme="minorEastAsia"/>
          <w:sz w:val="28"/>
          <w:szCs w:val="28"/>
        </w:rPr>
        <w:t xml:space="preserve">call </w:t>
      </w:r>
      <w:r w:rsidRPr="008D3D4C">
        <w:rPr>
          <w:rFonts w:eastAsiaTheme="minorEastAsia"/>
          <w:sz w:val="28"/>
          <w:szCs w:val="28"/>
        </w:rPr>
        <w:t>or other communication equipment.  Unless otherwise agreed the meetings shall be deemed to take place where the chairman of that meeting is participating.</w:t>
      </w:r>
    </w:p>
    <w:p w14:paraId="12F695F4" w14:textId="77777777" w:rsidR="00D17E85" w:rsidRPr="00D17E85" w:rsidRDefault="00D17E85" w:rsidP="00D17E85">
      <w:pPr>
        <w:pStyle w:val="ListParagraph"/>
        <w:rPr>
          <w:rFonts w:eastAsiaTheme="minorEastAsia"/>
          <w:sz w:val="28"/>
          <w:szCs w:val="28"/>
        </w:rPr>
      </w:pPr>
    </w:p>
    <w:p w14:paraId="18E35DA0"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Employees or representatives of the Managers shall attend and participate in meetings as appropriate.</w:t>
      </w:r>
    </w:p>
    <w:p w14:paraId="658B8E80" w14:textId="77777777" w:rsidR="00F94A5C" w:rsidRDefault="00F94A5C" w:rsidP="00F94A5C">
      <w:pPr>
        <w:pStyle w:val="ListParagraph"/>
        <w:rPr>
          <w:sz w:val="28"/>
          <w:szCs w:val="28"/>
        </w:rPr>
      </w:pPr>
    </w:p>
    <w:p w14:paraId="35E6BA5D" w14:textId="77777777" w:rsidR="00D17E85" w:rsidRDefault="00D17E85" w:rsidP="00F94A5C">
      <w:pPr>
        <w:pStyle w:val="ListParagraph"/>
        <w:rPr>
          <w:sz w:val="28"/>
          <w:szCs w:val="28"/>
        </w:rPr>
      </w:pPr>
    </w:p>
    <w:p w14:paraId="6F8850E8" w14:textId="77777777" w:rsidR="00D17E85" w:rsidRPr="008D3D4C" w:rsidRDefault="00D17E85" w:rsidP="00F94A5C">
      <w:pPr>
        <w:pStyle w:val="ListParagraph"/>
        <w:rPr>
          <w:sz w:val="28"/>
          <w:szCs w:val="28"/>
        </w:rPr>
      </w:pPr>
    </w:p>
    <w:p w14:paraId="5B94CD4A"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lastRenderedPageBreak/>
        <w:t>Authority</w:t>
      </w:r>
    </w:p>
    <w:p w14:paraId="76947735" w14:textId="77777777" w:rsidR="00F94A5C" w:rsidRPr="007F32C8" w:rsidRDefault="00F94A5C" w:rsidP="00F94A5C">
      <w:pPr>
        <w:widowControl/>
        <w:autoSpaceDE/>
        <w:autoSpaceDN/>
        <w:adjustRightInd/>
        <w:jc w:val="both"/>
        <w:rPr>
          <w:b/>
          <w:sz w:val="28"/>
          <w:szCs w:val="28"/>
        </w:rPr>
      </w:pPr>
    </w:p>
    <w:p w14:paraId="38AE189A" w14:textId="77777777" w:rsidR="00F94A5C" w:rsidRPr="008D3D4C" w:rsidRDefault="00F94A5C" w:rsidP="00D17E85">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Reporting to the </w:t>
      </w:r>
      <w:r w:rsidR="00B04FAF">
        <w:rPr>
          <w:rFonts w:eastAsiaTheme="minorEastAsia"/>
          <w:sz w:val="28"/>
          <w:szCs w:val="28"/>
        </w:rPr>
        <w:t>UKE</w:t>
      </w:r>
      <w:r w:rsidR="00EC3615">
        <w:rPr>
          <w:rFonts w:eastAsiaTheme="minorEastAsia"/>
          <w:sz w:val="28"/>
          <w:szCs w:val="28"/>
        </w:rPr>
        <w:t xml:space="preserve"> </w:t>
      </w:r>
      <w:r w:rsidRPr="008D3D4C">
        <w:rPr>
          <w:rFonts w:eastAsiaTheme="minorEastAsia"/>
          <w:sz w:val="28"/>
          <w:szCs w:val="28"/>
        </w:rPr>
        <w:t xml:space="preserve">Board, the </w:t>
      </w:r>
      <w:r>
        <w:rPr>
          <w:rFonts w:eastAsiaTheme="minorEastAsia"/>
          <w:sz w:val="28"/>
          <w:szCs w:val="28"/>
        </w:rPr>
        <w:t>Committee</w:t>
      </w:r>
      <w:r w:rsidRPr="008D3D4C">
        <w:rPr>
          <w:rFonts w:eastAsiaTheme="minorEastAsia"/>
          <w:sz w:val="28"/>
          <w:szCs w:val="28"/>
        </w:rPr>
        <w:t xml:space="preserve"> is authorised by the </w:t>
      </w:r>
      <w:r w:rsidR="00B04FAF">
        <w:rPr>
          <w:rFonts w:eastAsiaTheme="minorEastAsia"/>
          <w:sz w:val="28"/>
          <w:szCs w:val="28"/>
        </w:rPr>
        <w:t xml:space="preserve">UKE </w:t>
      </w:r>
      <w:r w:rsidRPr="008D3D4C">
        <w:rPr>
          <w:rFonts w:eastAsiaTheme="minorEastAsia"/>
          <w:sz w:val="28"/>
          <w:szCs w:val="28"/>
        </w:rPr>
        <w:t>Board to seek any information and to instruct external advisors to carry out such enquiries and to make such reports as they may reasonably require in order to carry out the purposes set out in Clause 1 hereof.</w:t>
      </w:r>
    </w:p>
    <w:p w14:paraId="09F2989A" w14:textId="77777777" w:rsidR="00F94A5C" w:rsidRPr="007F32C8" w:rsidRDefault="00F94A5C" w:rsidP="00F94A5C">
      <w:pPr>
        <w:widowControl/>
        <w:autoSpaceDE/>
        <w:autoSpaceDN/>
        <w:adjustRightInd/>
        <w:jc w:val="both"/>
        <w:rPr>
          <w:rFonts w:eastAsiaTheme="minorEastAsia"/>
          <w:sz w:val="28"/>
          <w:szCs w:val="28"/>
        </w:rPr>
      </w:pPr>
    </w:p>
    <w:p w14:paraId="3AD4F874"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also authorised to obtain and pay for such legal or other independent professional advice as it may consider appropriate from time to time.</w:t>
      </w:r>
    </w:p>
    <w:p w14:paraId="174C4FF0" w14:textId="77777777" w:rsidR="00F94A5C" w:rsidRPr="007F32C8" w:rsidRDefault="00F94A5C" w:rsidP="00F94A5C">
      <w:pPr>
        <w:widowControl/>
        <w:autoSpaceDE/>
        <w:autoSpaceDN/>
        <w:adjustRightInd/>
        <w:jc w:val="both"/>
        <w:rPr>
          <w:rFonts w:eastAsiaTheme="minorEastAsia"/>
          <w:sz w:val="28"/>
          <w:szCs w:val="28"/>
        </w:rPr>
      </w:pPr>
    </w:p>
    <w:p w14:paraId="65A35CD6" w14:textId="77777777" w:rsidR="00F94A5C" w:rsidRPr="008D3D4C" w:rsidRDefault="00F94A5C" w:rsidP="00F94A5C">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is authorised to obtain payment of its reasonable costs and disbursements from the funds of the Club.</w:t>
      </w:r>
    </w:p>
    <w:p w14:paraId="472D75DA" w14:textId="77777777" w:rsidR="00F94A5C" w:rsidRPr="008D3D4C" w:rsidRDefault="00F94A5C" w:rsidP="00F94A5C">
      <w:pPr>
        <w:jc w:val="both"/>
        <w:outlineLvl w:val="1"/>
        <w:rPr>
          <w:b/>
          <w:bCs/>
          <w:color w:val="000000"/>
          <w:sz w:val="28"/>
          <w:szCs w:val="28"/>
        </w:rPr>
      </w:pPr>
    </w:p>
    <w:p w14:paraId="360F0C8E" w14:textId="77777777" w:rsidR="00F94A5C" w:rsidRPr="008D3D4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 xml:space="preserve">Duties </w:t>
      </w:r>
    </w:p>
    <w:p w14:paraId="7A616DB0" w14:textId="77777777" w:rsidR="00346160" w:rsidRDefault="00346160" w:rsidP="00F94A5C">
      <w:pPr>
        <w:jc w:val="both"/>
        <w:rPr>
          <w:sz w:val="28"/>
          <w:szCs w:val="28"/>
        </w:rPr>
      </w:pPr>
    </w:p>
    <w:p w14:paraId="06B9EB6F" w14:textId="77777777" w:rsidR="00F94A5C" w:rsidRPr="008D3D4C" w:rsidRDefault="00F94A5C" w:rsidP="00D17E85">
      <w:pPr>
        <w:jc w:val="both"/>
        <w:rPr>
          <w:sz w:val="28"/>
          <w:szCs w:val="28"/>
        </w:rPr>
      </w:pPr>
      <w:r w:rsidRPr="008D3D4C">
        <w:rPr>
          <w:sz w:val="28"/>
          <w:szCs w:val="28"/>
        </w:rPr>
        <w:t>STRATCO shall</w:t>
      </w:r>
      <w:r w:rsidR="00F375FE">
        <w:rPr>
          <w:sz w:val="28"/>
          <w:szCs w:val="28"/>
        </w:rPr>
        <w:t xml:space="preserve"> advise and assist the UKE</w:t>
      </w:r>
      <w:r w:rsidR="00EC3615">
        <w:rPr>
          <w:sz w:val="28"/>
          <w:szCs w:val="28"/>
        </w:rPr>
        <w:t xml:space="preserve"> Board</w:t>
      </w:r>
      <w:r w:rsidR="00F375FE">
        <w:rPr>
          <w:sz w:val="28"/>
          <w:szCs w:val="28"/>
        </w:rPr>
        <w:t xml:space="preserve"> on such matters as the Board may require from time to time.</w:t>
      </w:r>
    </w:p>
    <w:p w14:paraId="2589A36B" w14:textId="77777777" w:rsidR="00F94A5C" w:rsidRDefault="00F94A5C" w:rsidP="00F94A5C">
      <w:pPr>
        <w:jc w:val="both"/>
        <w:rPr>
          <w:sz w:val="28"/>
          <w:szCs w:val="28"/>
        </w:rPr>
      </w:pPr>
    </w:p>
    <w:p w14:paraId="2C4F0C26" w14:textId="77777777" w:rsidR="00F94A5C" w:rsidRDefault="00F94A5C" w:rsidP="00F94A5C">
      <w:pPr>
        <w:pStyle w:val="ListParagraph"/>
        <w:widowControl/>
        <w:numPr>
          <w:ilvl w:val="0"/>
          <w:numId w:val="11"/>
        </w:numPr>
        <w:autoSpaceDE/>
        <w:autoSpaceDN/>
        <w:adjustRightInd/>
        <w:jc w:val="both"/>
        <w:rPr>
          <w:b/>
          <w:sz w:val="28"/>
          <w:szCs w:val="28"/>
        </w:rPr>
      </w:pPr>
      <w:r w:rsidRPr="008D3D4C">
        <w:rPr>
          <w:b/>
          <w:sz w:val="28"/>
          <w:szCs w:val="28"/>
        </w:rPr>
        <w:t>Reporting Procedures</w:t>
      </w:r>
    </w:p>
    <w:p w14:paraId="6F91E432" w14:textId="77777777" w:rsidR="00F94A5C" w:rsidRPr="007F32C8" w:rsidRDefault="00F94A5C" w:rsidP="00F94A5C">
      <w:pPr>
        <w:widowControl/>
        <w:autoSpaceDE/>
        <w:autoSpaceDN/>
        <w:adjustRightInd/>
        <w:jc w:val="both"/>
        <w:rPr>
          <w:b/>
          <w:sz w:val="28"/>
          <w:szCs w:val="28"/>
        </w:rPr>
      </w:pPr>
    </w:p>
    <w:p w14:paraId="4AEC3C90" w14:textId="77777777" w:rsidR="00F94A5C" w:rsidRDefault="00F94A5C" w:rsidP="00D17E85">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w:t>
      </w:r>
      <w:r>
        <w:rPr>
          <w:rFonts w:eastAsiaTheme="minorEastAsia"/>
          <w:sz w:val="28"/>
          <w:szCs w:val="28"/>
        </w:rPr>
        <w:t>Committee</w:t>
      </w:r>
      <w:r w:rsidRPr="008D3D4C">
        <w:rPr>
          <w:rFonts w:eastAsiaTheme="minorEastAsia"/>
          <w:sz w:val="28"/>
          <w:szCs w:val="28"/>
        </w:rPr>
        <w:t xml:space="preserve"> through its Chairman shall report to the </w:t>
      </w:r>
      <w:r w:rsidR="00A32DBC">
        <w:rPr>
          <w:sz w:val="28"/>
          <w:szCs w:val="28"/>
        </w:rPr>
        <w:t xml:space="preserve">UKE </w:t>
      </w:r>
      <w:r w:rsidRPr="008D3D4C">
        <w:rPr>
          <w:rFonts w:eastAsiaTheme="minorEastAsia"/>
          <w:sz w:val="28"/>
          <w:szCs w:val="28"/>
        </w:rPr>
        <w:t xml:space="preserve">Board as often as the </w:t>
      </w:r>
      <w:r w:rsidR="00A32DBC">
        <w:rPr>
          <w:sz w:val="28"/>
          <w:szCs w:val="28"/>
        </w:rPr>
        <w:t xml:space="preserve">UKE </w:t>
      </w:r>
      <w:r w:rsidRPr="008D3D4C">
        <w:rPr>
          <w:rFonts w:eastAsiaTheme="minorEastAsia"/>
          <w:sz w:val="28"/>
          <w:szCs w:val="28"/>
        </w:rPr>
        <w:t xml:space="preserve">Board may require and in the form that the </w:t>
      </w:r>
      <w:r w:rsidR="00A32DBC">
        <w:rPr>
          <w:sz w:val="28"/>
          <w:szCs w:val="28"/>
        </w:rPr>
        <w:t xml:space="preserve">UKE </w:t>
      </w:r>
      <w:r w:rsidRPr="008D3D4C">
        <w:rPr>
          <w:rFonts w:eastAsiaTheme="minorEastAsia"/>
          <w:sz w:val="28"/>
          <w:szCs w:val="28"/>
        </w:rPr>
        <w:t>Board may specify from time to time.</w:t>
      </w:r>
    </w:p>
    <w:p w14:paraId="63DC3774" w14:textId="77777777" w:rsidR="00F94A5C" w:rsidRPr="007F32C8" w:rsidRDefault="00F94A5C" w:rsidP="00F94A5C">
      <w:pPr>
        <w:widowControl/>
        <w:autoSpaceDE/>
        <w:autoSpaceDN/>
        <w:adjustRightInd/>
        <w:jc w:val="both"/>
        <w:rPr>
          <w:rFonts w:eastAsiaTheme="minorEastAsia"/>
          <w:sz w:val="28"/>
          <w:szCs w:val="28"/>
        </w:rPr>
      </w:pPr>
    </w:p>
    <w:p w14:paraId="12484080" w14:textId="77777777" w:rsidR="00F94A5C" w:rsidRPr="008D3D4C" w:rsidRDefault="00F94A5C" w:rsidP="00D17E85">
      <w:pPr>
        <w:pStyle w:val="ListParagraph"/>
        <w:widowControl/>
        <w:numPr>
          <w:ilvl w:val="1"/>
          <w:numId w:val="11"/>
        </w:numPr>
        <w:autoSpaceDE/>
        <w:autoSpaceDN/>
        <w:adjustRightInd/>
        <w:ind w:left="709" w:hanging="709"/>
        <w:jc w:val="both"/>
        <w:rPr>
          <w:rFonts w:eastAsiaTheme="minorEastAsia"/>
          <w:sz w:val="28"/>
          <w:szCs w:val="28"/>
        </w:rPr>
      </w:pPr>
      <w:r w:rsidRPr="008D3D4C">
        <w:rPr>
          <w:rFonts w:eastAsiaTheme="minorEastAsia"/>
          <w:sz w:val="28"/>
          <w:szCs w:val="28"/>
        </w:rPr>
        <w:t xml:space="preserve">The minutes of the meetings of the </w:t>
      </w:r>
      <w:r>
        <w:rPr>
          <w:rFonts w:eastAsiaTheme="minorEastAsia"/>
          <w:sz w:val="28"/>
          <w:szCs w:val="28"/>
        </w:rPr>
        <w:t>Committee</w:t>
      </w:r>
      <w:r w:rsidRPr="008D3D4C">
        <w:rPr>
          <w:rFonts w:eastAsiaTheme="minorEastAsia"/>
          <w:sz w:val="28"/>
          <w:szCs w:val="28"/>
        </w:rPr>
        <w:t xml:space="preserve"> may be circulated to the </w:t>
      </w:r>
      <w:r>
        <w:rPr>
          <w:rFonts w:eastAsiaTheme="minorEastAsia"/>
          <w:sz w:val="28"/>
          <w:szCs w:val="28"/>
        </w:rPr>
        <w:t>Members</w:t>
      </w:r>
      <w:r w:rsidRPr="008D3D4C">
        <w:rPr>
          <w:rFonts w:eastAsiaTheme="minorEastAsia"/>
          <w:sz w:val="28"/>
          <w:szCs w:val="28"/>
        </w:rPr>
        <w:t xml:space="preserve"> of </w:t>
      </w:r>
      <w:r w:rsidR="001422E1" w:rsidRPr="008D3D4C">
        <w:rPr>
          <w:rFonts w:eastAsiaTheme="minorEastAsia"/>
          <w:sz w:val="28"/>
          <w:szCs w:val="28"/>
        </w:rPr>
        <w:t>the UKE Board</w:t>
      </w:r>
      <w:r w:rsidR="001422E1">
        <w:rPr>
          <w:rFonts w:eastAsiaTheme="minorEastAsia"/>
          <w:sz w:val="28"/>
          <w:szCs w:val="28"/>
        </w:rPr>
        <w:t xml:space="preserve">, </w:t>
      </w:r>
      <w:r w:rsidR="0039019B">
        <w:rPr>
          <w:rFonts w:eastAsiaTheme="minorEastAsia"/>
          <w:sz w:val="28"/>
          <w:szCs w:val="28"/>
        </w:rPr>
        <w:t>MEMCO</w:t>
      </w:r>
      <w:r w:rsidRPr="008D3D4C">
        <w:rPr>
          <w:rFonts w:eastAsiaTheme="minorEastAsia"/>
          <w:sz w:val="28"/>
          <w:szCs w:val="28"/>
        </w:rPr>
        <w:t xml:space="preserve"> and the Managers of the Club.</w:t>
      </w:r>
    </w:p>
    <w:p w14:paraId="78DF1C6E" w14:textId="77777777" w:rsidR="00F94A5C" w:rsidRDefault="00F94A5C" w:rsidP="00F94A5C">
      <w:pPr>
        <w:widowControl/>
        <w:autoSpaceDE/>
        <w:autoSpaceDN/>
        <w:adjustRightInd/>
        <w:spacing w:line="276" w:lineRule="auto"/>
        <w:rPr>
          <w:sz w:val="28"/>
          <w:szCs w:val="28"/>
        </w:rPr>
      </w:pPr>
    </w:p>
    <w:sectPr w:rsidR="00F94A5C" w:rsidSect="00316200">
      <w:footerReference w:type="default" r:id="rId11"/>
      <w:pgSz w:w="11906" w:h="16838"/>
      <w:pgMar w:top="680" w:right="720" w:bottom="680" w:left="72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2209A" w14:textId="77777777" w:rsidR="00FE0114" w:rsidRDefault="00FE0114" w:rsidP="001B5327">
      <w:r>
        <w:separator/>
      </w:r>
    </w:p>
    <w:p w14:paraId="4219A59D" w14:textId="77777777" w:rsidR="00FE0114" w:rsidRDefault="00FE0114"/>
  </w:endnote>
  <w:endnote w:type="continuationSeparator" w:id="0">
    <w:p w14:paraId="6CF340A3" w14:textId="77777777" w:rsidR="00FE0114" w:rsidRDefault="00FE0114" w:rsidP="001B5327">
      <w:r>
        <w:continuationSeparator/>
      </w:r>
    </w:p>
    <w:p w14:paraId="4B03ADCB" w14:textId="77777777" w:rsidR="00FE0114" w:rsidRDefault="00FE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MT">
    <w:altName w:val="Arial"/>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embo">
    <w:altName w:val="Bemb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73041" w14:textId="77777777" w:rsidR="00FE0114" w:rsidRDefault="00D17E85" w:rsidP="00D17E85">
    <w:pPr>
      <w:pStyle w:val="Footer"/>
    </w:pPr>
    <w:r>
      <w:rPr>
        <w:b/>
      </w:rPr>
      <w:t>February</w:t>
    </w:r>
    <w:r w:rsidR="001422E1">
      <w:rPr>
        <w:b/>
      </w:rPr>
      <w:t xml:space="preserve"> 20</w:t>
    </w:r>
    <w:r>
      <w:rPr>
        <w:b/>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067A" w14:textId="77777777" w:rsidR="00FE0114" w:rsidRDefault="00FE0114" w:rsidP="001B5327">
      <w:r>
        <w:separator/>
      </w:r>
    </w:p>
    <w:p w14:paraId="56EC607E" w14:textId="77777777" w:rsidR="00FE0114" w:rsidRDefault="00FE0114"/>
  </w:footnote>
  <w:footnote w:type="continuationSeparator" w:id="0">
    <w:p w14:paraId="453EAA60" w14:textId="77777777" w:rsidR="00FE0114" w:rsidRDefault="00FE0114" w:rsidP="001B5327">
      <w:r>
        <w:continuationSeparator/>
      </w:r>
    </w:p>
    <w:p w14:paraId="101AEE3C" w14:textId="77777777" w:rsidR="00FE0114" w:rsidRDefault="00FE011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C18E2"/>
    <w:multiLevelType w:val="multilevel"/>
    <w:tmpl w:val="660A0B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B16AE1"/>
    <w:multiLevelType w:val="multilevel"/>
    <w:tmpl w:val="77E4D7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507E88"/>
    <w:multiLevelType w:val="hybridMultilevel"/>
    <w:tmpl w:val="D250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90438"/>
    <w:multiLevelType w:val="hybridMultilevel"/>
    <w:tmpl w:val="89284318"/>
    <w:lvl w:ilvl="0" w:tplc="E5686058">
      <w:start w:val="1"/>
      <w:numFmt w:val="lowerRoman"/>
      <w:lvlText w:val="%1."/>
      <w:lvlJc w:val="left"/>
      <w:pPr>
        <w:ind w:left="1528" w:hanging="720"/>
      </w:pPr>
      <w:rPr>
        <w:rFonts w:hint="default"/>
      </w:rPr>
    </w:lvl>
    <w:lvl w:ilvl="1" w:tplc="08090019" w:tentative="1">
      <w:start w:val="1"/>
      <w:numFmt w:val="lowerLetter"/>
      <w:lvlText w:val="%2."/>
      <w:lvlJc w:val="left"/>
      <w:pPr>
        <w:ind w:left="1888" w:hanging="360"/>
      </w:pPr>
    </w:lvl>
    <w:lvl w:ilvl="2" w:tplc="0809001B" w:tentative="1">
      <w:start w:val="1"/>
      <w:numFmt w:val="lowerRoman"/>
      <w:lvlText w:val="%3."/>
      <w:lvlJc w:val="right"/>
      <w:pPr>
        <w:ind w:left="2608" w:hanging="180"/>
      </w:pPr>
    </w:lvl>
    <w:lvl w:ilvl="3" w:tplc="0809000F" w:tentative="1">
      <w:start w:val="1"/>
      <w:numFmt w:val="decimal"/>
      <w:lvlText w:val="%4."/>
      <w:lvlJc w:val="left"/>
      <w:pPr>
        <w:ind w:left="3328" w:hanging="360"/>
      </w:pPr>
    </w:lvl>
    <w:lvl w:ilvl="4" w:tplc="08090019" w:tentative="1">
      <w:start w:val="1"/>
      <w:numFmt w:val="lowerLetter"/>
      <w:lvlText w:val="%5."/>
      <w:lvlJc w:val="left"/>
      <w:pPr>
        <w:ind w:left="4048" w:hanging="360"/>
      </w:pPr>
    </w:lvl>
    <w:lvl w:ilvl="5" w:tplc="0809001B" w:tentative="1">
      <w:start w:val="1"/>
      <w:numFmt w:val="lowerRoman"/>
      <w:lvlText w:val="%6."/>
      <w:lvlJc w:val="right"/>
      <w:pPr>
        <w:ind w:left="4768" w:hanging="180"/>
      </w:pPr>
    </w:lvl>
    <w:lvl w:ilvl="6" w:tplc="0809000F" w:tentative="1">
      <w:start w:val="1"/>
      <w:numFmt w:val="decimal"/>
      <w:lvlText w:val="%7."/>
      <w:lvlJc w:val="left"/>
      <w:pPr>
        <w:ind w:left="5488" w:hanging="360"/>
      </w:pPr>
    </w:lvl>
    <w:lvl w:ilvl="7" w:tplc="08090019" w:tentative="1">
      <w:start w:val="1"/>
      <w:numFmt w:val="lowerLetter"/>
      <w:lvlText w:val="%8."/>
      <w:lvlJc w:val="left"/>
      <w:pPr>
        <w:ind w:left="6208" w:hanging="360"/>
      </w:pPr>
    </w:lvl>
    <w:lvl w:ilvl="8" w:tplc="0809001B" w:tentative="1">
      <w:start w:val="1"/>
      <w:numFmt w:val="lowerRoman"/>
      <w:lvlText w:val="%9."/>
      <w:lvlJc w:val="right"/>
      <w:pPr>
        <w:ind w:left="6928" w:hanging="180"/>
      </w:pPr>
    </w:lvl>
  </w:abstractNum>
  <w:abstractNum w:abstractNumId="4" w15:restartNumberingAfterBreak="0">
    <w:nsid w:val="20F46EE2"/>
    <w:multiLevelType w:val="hybridMultilevel"/>
    <w:tmpl w:val="2954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F6BD7"/>
    <w:multiLevelType w:val="multilevel"/>
    <w:tmpl w:val="80DC0B48"/>
    <w:name w:val="SH Legal Numbering"/>
    <w:lvl w:ilvl="0">
      <w:start w:val="3"/>
      <w:numFmt w:val="decimal"/>
      <w:pStyle w:val="SH1Legal"/>
      <w:lvlText w:val="%1"/>
      <w:lvlJc w:val="left"/>
      <w:pPr>
        <w:ind w:left="851" w:hanging="851"/>
      </w:pPr>
      <w:rPr>
        <w:rFonts w:hint="default"/>
      </w:rPr>
    </w:lvl>
    <w:lvl w:ilvl="1">
      <w:start w:val="1"/>
      <w:numFmt w:val="decimal"/>
      <w:pStyle w:val="SH2Legal"/>
      <w:lvlText w:val="%1.%2"/>
      <w:lvlJc w:val="left"/>
      <w:pPr>
        <w:tabs>
          <w:tab w:val="num" w:pos="993"/>
        </w:tabs>
        <w:ind w:left="993" w:hanging="851"/>
      </w:pPr>
      <w:rPr>
        <w:rFonts w:hint="default"/>
      </w:rPr>
    </w:lvl>
    <w:lvl w:ilvl="2">
      <w:start w:val="1"/>
      <w:numFmt w:val="decimal"/>
      <w:pStyle w:val="SH3Legal"/>
      <w:lvlText w:val="%1.%2.%3"/>
      <w:lvlJc w:val="left"/>
      <w:pPr>
        <w:ind w:left="2552"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6" w15:restartNumberingAfterBreak="0">
    <w:nsid w:val="273141CD"/>
    <w:multiLevelType w:val="hybridMultilevel"/>
    <w:tmpl w:val="A68244F6"/>
    <w:lvl w:ilvl="0" w:tplc="71A670DC">
      <w:start w:val="1"/>
      <w:numFmt w:val="decimal"/>
      <w:lvlText w:val="6.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33B79"/>
    <w:multiLevelType w:val="hybridMultilevel"/>
    <w:tmpl w:val="2FB4702A"/>
    <w:lvl w:ilvl="0" w:tplc="0809000F">
      <w:start w:val="1"/>
      <w:numFmt w:val="decimal"/>
      <w:lvlText w:val="%1."/>
      <w:lvlJc w:val="left"/>
      <w:pPr>
        <w:ind w:left="360" w:hanging="360"/>
      </w:pPr>
      <w:rPr>
        <w:rFonts w:hint="default"/>
      </w:rPr>
    </w:lvl>
    <w:lvl w:ilvl="1" w:tplc="0809000F">
      <w:start w:val="1"/>
      <w:numFmt w:val="decimal"/>
      <w:pStyle w:val="AODocTxtL1"/>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367698"/>
    <w:multiLevelType w:val="multilevel"/>
    <w:tmpl w:val="377AD5D0"/>
    <w:styleLink w:val="Style1"/>
    <w:lvl w:ilvl="0">
      <w:start w:val="4"/>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9" w15:restartNumberingAfterBreak="0">
    <w:nsid w:val="326E616F"/>
    <w:multiLevelType w:val="hybridMultilevel"/>
    <w:tmpl w:val="71206928"/>
    <w:lvl w:ilvl="0" w:tplc="08090001">
      <w:start w:val="1"/>
      <w:numFmt w:val="lowerRoman"/>
      <w:lvlText w:val="%1."/>
      <w:lvlJc w:val="left"/>
      <w:pPr>
        <w:ind w:left="2160" w:hanging="720"/>
      </w:pPr>
      <w:rPr>
        <w:rFonts w:hint="default"/>
      </w:rPr>
    </w:lvl>
    <w:lvl w:ilvl="1" w:tplc="08090003" w:tentative="1">
      <w:start w:val="1"/>
      <w:numFmt w:val="lowerLetter"/>
      <w:lvlText w:val="%2."/>
      <w:lvlJc w:val="left"/>
      <w:pPr>
        <w:ind w:left="2520" w:hanging="360"/>
      </w:pPr>
    </w:lvl>
    <w:lvl w:ilvl="2" w:tplc="08090005" w:tentative="1">
      <w:start w:val="1"/>
      <w:numFmt w:val="lowerRoman"/>
      <w:lvlText w:val="%3."/>
      <w:lvlJc w:val="right"/>
      <w:pPr>
        <w:ind w:left="3240" w:hanging="180"/>
      </w:pPr>
    </w:lvl>
    <w:lvl w:ilvl="3" w:tplc="08090001" w:tentative="1">
      <w:start w:val="1"/>
      <w:numFmt w:val="decimal"/>
      <w:lvlText w:val="%4."/>
      <w:lvlJc w:val="left"/>
      <w:pPr>
        <w:ind w:left="3960" w:hanging="360"/>
      </w:pPr>
    </w:lvl>
    <w:lvl w:ilvl="4" w:tplc="08090003" w:tentative="1">
      <w:start w:val="1"/>
      <w:numFmt w:val="lowerLetter"/>
      <w:lvlText w:val="%5."/>
      <w:lvlJc w:val="left"/>
      <w:pPr>
        <w:ind w:left="4680" w:hanging="360"/>
      </w:pPr>
    </w:lvl>
    <w:lvl w:ilvl="5" w:tplc="08090005" w:tentative="1">
      <w:start w:val="1"/>
      <w:numFmt w:val="lowerRoman"/>
      <w:lvlText w:val="%6."/>
      <w:lvlJc w:val="right"/>
      <w:pPr>
        <w:ind w:left="5400" w:hanging="180"/>
      </w:pPr>
    </w:lvl>
    <w:lvl w:ilvl="6" w:tplc="08090001" w:tentative="1">
      <w:start w:val="1"/>
      <w:numFmt w:val="decimal"/>
      <w:lvlText w:val="%7."/>
      <w:lvlJc w:val="left"/>
      <w:pPr>
        <w:ind w:left="6120" w:hanging="360"/>
      </w:pPr>
    </w:lvl>
    <w:lvl w:ilvl="7" w:tplc="08090003" w:tentative="1">
      <w:start w:val="1"/>
      <w:numFmt w:val="lowerLetter"/>
      <w:lvlText w:val="%8."/>
      <w:lvlJc w:val="left"/>
      <w:pPr>
        <w:ind w:left="6840" w:hanging="360"/>
      </w:pPr>
    </w:lvl>
    <w:lvl w:ilvl="8" w:tplc="08090005" w:tentative="1">
      <w:start w:val="1"/>
      <w:numFmt w:val="lowerRoman"/>
      <w:lvlText w:val="%9."/>
      <w:lvlJc w:val="right"/>
      <w:pPr>
        <w:ind w:left="7560" w:hanging="180"/>
      </w:pPr>
    </w:lvl>
  </w:abstractNum>
  <w:abstractNum w:abstractNumId="10" w15:restartNumberingAfterBreak="0">
    <w:nsid w:val="3537401E"/>
    <w:multiLevelType w:val="multilevel"/>
    <w:tmpl w:val="58F64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2C50A7"/>
    <w:multiLevelType w:val="hybridMultilevel"/>
    <w:tmpl w:val="C142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F4204"/>
    <w:multiLevelType w:val="multilevel"/>
    <w:tmpl w:val="4EA483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161C15"/>
    <w:multiLevelType w:val="multilevel"/>
    <w:tmpl w:val="F2D209E4"/>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3C75EFD"/>
    <w:multiLevelType w:val="hybridMultilevel"/>
    <w:tmpl w:val="35C08442"/>
    <w:lvl w:ilvl="0" w:tplc="08090001">
      <w:start w:val="1"/>
      <w:numFmt w:val="lowerLetter"/>
      <w:lvlText w:val="(%1)"/>
      <w:lvlJc w:val="left"/>
      <w:pPr>
        <w:ind w:left="1429" w:hanging="360"/>
      </w:pPr>
      <w:rPr>
        <w:rFonts w:hint="default"/>
      </w:rPr>
    </w:lvl>
    <w:lvl w:ilvl="1" w:tplc="08090003">
      <w:start w:val="1"/>
      <w:numFmt w:val="lowerLetter"/>
      <w:lvlText w:val="%2."/>
      <w:lvlJc w:val="left"/>
      <w:pPr>
        <w:ind w:left="2204" w:hanging="360"/>
      </w:pPr>
    </w:lvl>
    <w:lvl w:ilvl="2" w:tplc="08090005">
      <w:start w:val="1"/>
      <w:numFmt w:val="lowerRoman"/>
      <w:lvlText w:val="%3."/>
      <w:lvlJc w:val="right"/>
      <w:pPr>
        <w:ind w:left="2869" w:hanging="180"/>
      </w:pPr>
    </w:lvl>
    <w:lvl w:ilvl="3" w:tplc="08090001" w:tentative="1">
      <w:start w:val="1"/>
      <w:numFmt w:val="decimal"/>
      <w:lvlText w:val="%4."/>
      <w:lvlJc w:val="left"/>
      <w:pPr>
        <w:ind w:left="3589" w:hanging="360"/>
      </w:pPr>
    </w:lvl>
    <w:lvl w:ilvl="4" w:tplc="08090003" w:tentative="1">
      <w:start w:val="1"/>
      <w:numFmt w:val="lowerLetter"/>
      <w:lvlText w:val="%5."/>
      <w:lvlJc w:val="left"/>
      <w:pPr>
        <w:ind w:left="4309" w:hanging="360"/>
      </w:pPr>
    </w:lvl>
    <w:lvl w:ilvl="5" w:tplc="08090005" w:tentative="1">
      <w:start w:val="1"/>
      <w:numFmt w:val="lowerRoman"/>
      <w:lvlText w:val="%6."/>
      <w:lvlJc w:val="right"/>
      <w:pPr>
        <w:ind w:left="5029" w:hanging="180"/>
      </w:pPr>
    </w:lvl>
    <w:lvl w:ilvl="6" w:tplc="08090001" w:tentative="1">
      <w:start w:val="1"/>
      <w:numFmt w:val="decimal"/>
      <w:lvlText w:val="%7."/>
      <w:lvlJc w:val="left"/>
      <w:pPr>
        <w:ind w:left="5749" w:hanging="360"/>
      </w:pPr>
    </w:lvl>
    <w:lvl w:ilvl="7" w:tplc="08090003" w:tentative="1">
      <w:start w:val="1"/>
      <w:numFmt w:val="lowerLetter"/>
      <w:lvlText w:val="%8."/>
      <w:lvlJc w:val="left"/>
      <w:pPr>
        <w:ind w:left="6469" w:hanging="360"/>
      </w:pPr>
    </w:lvl>
    <w:lvl w:ilvl="8" w:tplc="08090005" w:tentative="1">
      <w:start w:val="1"/>
      <w:numFmt w:val="lowerRoman"/>
      <w:lvlText w:val="%9."/>
      <w:lvlJc w:val="right"/>
      <w:pPr>
        <w:ind w:left="7189" w:hanging="180"/>
      </w:pPr>
    </w:lvl>
  </w:abstractNum>
  <w:abstractNum w:abstractNumId="15" w15:restartNumberingAfterBreak="0">
    <w:nsid w:val="48A935B5"/>
    <w:multiLevelType w:val="multilevel"/>
    <w:tmpl w:val="611020D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A8F0AE7"/>
    <w:multiLevelType w:val="multilevel"/>
    <w:tmpl w:val="AF20F4F6"/>
    <w:lvl w:ilvl="0">
      <w:start w:val="1"/>
      <w:numFmt w:val="decimal"/>
      <w:lvlText w:val="%1."/>
      <w:lvlJc w:val="left"/>
      <w:pPr>
        <w:ind w:left="360" w:hanging="360"/>
      </w:pPr>
      <w:rPr>
        <w:rFonts w:hint="default"/>
      </w:rPr>
    </w:lvl>
    <w:lvl w:ilvl="1">
      <w:start w:val="1"/>
      <w:numFmt w:val="decimal"/>
      <w:lvlText w:val="8.%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BCC09E8"/>
    <w:multiLevelType w:val="hybridMultilevel"/>
    <w:tmpl w:val="7786DA7E"/>
    <w:lvl w:ilvl="0" w:tplc="5BBC98C6">
      <w:start w:val="1"/>
      <w:numFmt w:val="lowerLetter"/>
      <w:lvlText w:val="%1."/>
      <w:lvlJc w:val="left"/>
      <w:pPr>
        <w:ind w:left="1037" w:hanging="360"/>
      </w:pPr>
    </w:lvl>
    <w:lvl w:ilvl="1" w:tplc="521EDBCC" w:tentative="1">
      <w:start w:val="1"/>
      <w:numFmt w:val="lowerLetter"/>
      <w:lvlText w:val="%2."/>
      <w:lvlJc w:val="left"/>
      <w:pPr>
        <w:ind w:left="1757" w:hanging="360"/>
      </w:pPr>
    </w:lvl>
    <w:lvl w:ilvl="2" w:tplc="D2546AB0" w:tentative="1">
      <w:start w:val="1"/>
      <w:numFmt w:val="lowerRoman"/>
      <w:lvlText w:val="%3."/>
      <w:lvlJc w:val="right"/>
      <w:pPr>
        <w:ind w:left="2477" w:hanging="180"/>
      </w:pPr>
    </w:lvl>
    <w:lvl w:ilvl="3" w:tplc="3F4CA672" w:tentative="1">
      <w:start w:val="1"/>
      <w:numFmt w:val="decimal"/>
      <w:lvlText w:val="%4."/>
      <w:lvlJc w:val="left"/>
      <w:pPr>
        <w:ind w:left="3197" w:hanging="360"/>
      </w:pPr>
    </w:lvl>
    <w:lvl w:ilvl="4" w:tplc="06A43C08" w:tentative="1">
      <w:start w:val="1"/>
      <w:numFmt w:val="lowerLetter"/>
      <w:lvlText w:val="%5."/>
      <w:lvlJc w:val="left"/>
      <w:pPr>
        <w:ind w:left="3917" w:hanging="360"/>
      </w:pPr>
    </w:lvl>
    <w:lvl w:ilvl="5" w:tplc="818A06E8" w:tentative="1">
      <w:start w:val="1"/>
      <w:numFmt w:val="lowerRoman"/>
      <w:lvlText w:val="%6."/>
      <w:lvlJc w:val="right"/>
      <w:pPr>
        <w:ind w:left="4637" w:hanging="180"/>
      </w:pPr>
    </w:lvl>
    <w:lvl w:ilvl="6" w:tplc="5B08D1EE" w:tentative="1">
      <w:start w:val="1"/>
      <w:numFmt w:val="decimal"/>
      <w:lvlText w:val="%7."/>
      <w:lvlJc w:val="left"/>
      <w:pPr>
        <w:ind w:left="5357" w:hanging="360"/>
      </w:pPr>
    </w:lvl>
    <w:lvl w:ilvl="7" w:tplc="2A9267AC" w:tentative="1">
      <w:start w:val="1"/>
      <w:numFmt w:val="lowerLetter"/>
      <w:lvlText w:val="%8."/>
      <w:lvlJc w:val="left"/>
      <w:pPr>
        <w:ind w:left="6077" w:hanging="360"/>
      </w:pPr>
    </w:lvl>
    <w:lvl w:ilvl="8" w:tplc="CC349980" w:tentative="1">
      <w:start w:val="1"/>
      <w:numFmt w:val="lowerRoman"/>
      <w:lvlText w:val="%9."/>
      <w:lvlJc w:val="right"/>
      <w:pPr>
        <w:ind w:left="6797" w:hanging="180"/>
      </w:pPr>
    </w:lvl>
  </w:abstractNum>
  <w:abstractNum w:abstractNumId="18" w15:restartNumberingAfterBreak="0">
    <w:nsid w:val="55776E18"/>
    <w:multiLevelType w:val="multilevel"/>
    <w:tmpl w:val="098224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5A3081C"/>
    <w:multiLevelType w:val="multilevel"/>
    <w:tmpl w:val="D33E7BC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57A80788"/>
    <w:multiLevelType w:val="multilevel"/>
    <w:tmpl w:val="9D4263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9D3323B"/>
    <w:multiLevelType w:val="multilevel"/>
    <w:tmpl w:val="509008C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66535A18"/>
    <w:multiLevelType w:val="hybridMultilevel"/>
    <w:tmpl w:val="6F66298C"/>
    <w:lvl w:ilvl="0" w:tplc="4BBE28AC">
      <w:start w:val="1"/>
      <w:numFmt w:val="lowerLetter"/>
      <w:lvlText w:val="%1."/>
      <w:lvlJc w:val="left"/>
      <w:pPr>
        <w:ind w:left="2204" w:hanging="360"/>
      </w:pPr>
      <w:rPr>
        <w:rFonts w:hint="default"/>
      </w:rPr>
    </w:lvl>
    <w:lvl w:ilvl="1" w:tplc="AE3A78A0" w:tentative="1">
      <w:start w:val="1"/>
      <w:numFmt w:val="lowerLetter"/>
      <w:lvlText w:val="%2."/>
      <w:lvlJc w:val="left"/>
      <w:pPr>
        <w:ind w:left="2924" w:hanging="360"/>
      </w:pPr>
    </w:lvl>
    <w:lvl w:ilvl="2" w:tplc="2828FC32" w:tentative="1">
      <w:start w:val="1"/>
      <w:numFmt w:val="lowerRoman"/>
      <w:lvlText w:val="%3."/>
      <w:lvlJc w:val="right"/>
      <w:pPr>
        <w:ind w:left="3644" w:hanging="180"/>
      </w:pPr>
    </w:lvl>
    <w:lvl w:ilvl="3" w:tplc="C1A216FA" w:tentative="1">
      <w:start w:val="1"/>
      <w:numFmt w:val="decimal"/>
      <w:lvlText w:val="%4."/>
      <w:lvlJc w:val="left"/>
      <w:pPr>
        <w:ind w:left="4364" w:hanging="360"/>
      </w:pPr>
    </w:lvl>
    <w:lvl w:ilvl="4" w:tplc="E7D8EA24" w:tentative="1">
      <w:start w:val="1"/>
      <w:numFmt w:val="lowerLetter"/>
      <w:lvlText w:val="%5."/>
      <w:lvlJc w:val="left"/>
      <w:pPr>
        <w:ind w:left="5084" w:hanging="360"/>
      </w:pPr>
    </w:lvl>
    <w:lvl w:ilvl="5" w:tplc="25A8E69C" w:tentative="1">
      <w:start w:val="1"/>
      <w:numFmt w:val="lowerRoman"/>
      <w:lvlText w:val="%6."/>
      <w:lvlJc w:val="right"/>
      <w:pPr>
        <w:ind w:left="5804" w:hanging="180"/>
      </w:pPr>
    </w:lvl>
    <w:lvl w:ilvl="6" w:tplc="875EC3DE" w:tentative="1">
      <w:start w:val="1"/>
      <w:numFmt w:val="decimal"/>
      <w:lvlText w:val="%7."/>
      <w:lvlJc w:val="left"/>
      <w:pPr>
        <w:ind w:left="6524" w:hanging="360"/>
      </w:pPr>
    </w:lvl>
    <w:lvl w:ilvl="7" w:tplc="D6C61B5A" w:tentative="1">
      <w:start w:val="1"/>
      <w:numFmt w:val="lowerLetter"/>
      <w:lvlText w:val="%8."/>
      <w:lvlJc w:val="left"/>
      <w:pPr>
        <w:ind w:left="7244" w:hanging="360"/>
      </w:pPr>
    </w:lvl>
    <w:lvl w:ilvl="8" w:tplc="A3A8FB32" w:tentative="1">
      <w:start w:val="1"/>
      <w:numFmt w:val="lowerRoman"/>
      <w:lvlText w:val="%9."/>
      <w:lvlJc w:val="right"/>
      <w:pPr>
        <w:ind w:left="7964" w:hanging="180"/>
      </w:pPr>
    </w:lvl>
  </w:abstractNum>
  <w:abstractNum w:abstractNumId="23" w15:restartNumberingAfterBreak="0">
    <w:nsid w:val="6DE06873"/>
    <w:multiLevelType w:val="hybridMultilevel"/>
    <w:tmpl w:val="50180BAE"/>
    <w:lvl w:ilvl="0" w:tplc="04090001">
      <w:start w:val="1"/>
      <w:numFmt w:val="decimal"/>
      <w:lvlText w:val="6.%1."/>
      <w:lvlJc w:val="left"/>
      <w:pPr>
        <w:ind w:left="1429" w:hanging="360"/>
      </w:pPr>
      <w:rPr>
        <w:rFonts w:hint="default"/>
        <w:i w:val="0"/>
      </w:rPr>
    </w:lvl>
    <w:lvl w:ilvl="1" w:tplc="04090003" w:tentative="1">
      <w:start w:val="1"/>
      <w:numFmt w:val="lowerLetter"/>
      <w:lvlText w:val="%2."/>
      <w:lvlJc w:val="left"/>
      <w:pPr>
        <w:ind w:left="2149" w:hanging="360"/>
      </w:pPr>
    </w:lvl>
    <w:lvl w:ilvl="2" w:tplc="04090005" w:tentative="1">
      <w:start w:val="1"/>
      <w:numFmt w:val="lowerRoman"/>
      <w:lvlText w:val="%3."/>
      <w:lvlJc w:val="right"/>
      <w:pPr>
        <w:ind w:left="2869" w:hanging="180"/>
      </w:pPr>
    </w:lvl>
    <w:lvl w:ilvl="3" w:tplc="04090001" w:tentative="1">
      <w:start w:val="1"/>
      <w:numFmt w:val="decimal"/>
      <w:lvlText w:val="%4."/>
      <w:lvlJc w:val="left"/>
      <w:pPr>
        <w:ind w:left="3589" w:hanging="360"/>
      </w:pPr>
    </w:lvl>
    <w:lvl w:ilvl="4" w:tplc="04090003" w:tentative="1">
      <w:start w:val="1"/>
      <w:numFmt w:val="lowerLetter"/>
      <w:lvlText w:val="%5."/>
      <w:lvlJc w:val="left"/>
      <w:pPr>
        <w:ind w:left="4309" w:hanging="360"/>
      </w:pPr>
    </w:lvl>
    <w:lvl w:ilvl="5" w:tplc="04090005" w:tentative="1">
      <w:start w:val="1"/>
      <w:numFmt w:val="lowerRoman"/>
      <w:lvlText w:val="%6."/>
      <w:lvlJc w:val="right"/>
      <w:pPr>
        <w:ind w:left="5029" w:hanging="180"/>
      </w:pPr>
    </w:lvl>
    <w:lvl w:ilvl="6" w:tplc="04090001" w:tentative="1">
      <w:start w:val="1"/>
      <w:numFmt w:val="decimal"/>
      <w:lvlText w:val="%7."/>
      <w:lvlJc w:val="left"/>
      <w:pPr>
        <w:ind w:left="5749" w:hanging="360"/>
      </w:pPr>
    </w:lvl>
    <w:lvl w:ilvl="7" w:tplc="04090003" w:tentative="1">
      <w:start w:val="1"/>
      <w:numFmt w:val="lowerLetter"/>
      <w:lvlText w:val="%8."/>
      <w:lvlJc w:val="left"/>
      <w:pPr>
        <w:ind w:left="6469" w:hanging="360"/>
      </w:pPr>
    </w:lvl>
    <w:lvl w:ilvl="8" w:tplc="04090005" w:tentative="1">
      <w:start w:val="1"/>
      <w:numFmt w:val="lowerRoman"/>
      <w:lvlText w:val="%9."/>
      <w:lvlJc w:val="right"/>
      <w:pPr>
        <w:ind w:left="7189" w:hanging="180"/>
      </w:pPr>
    </w:lvl>
  </w:abstractNum>
  <w:abstractNum w:abstractNumId="24" w15:restartNumberingAfterBreak="0">
    <w:nsid w:val="76D87B3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6E742B"/>
    <w:multiLevelType w:val="hybridMultilevel"/>
    <w:tmpl w:val="C91A7998"/>
    <w:lvl w:ilvl="0" w:tplc="08090001">
      <w:start w:val="1"/>
      <w:numFmt w:val="lowerRoman"/>
      <w:lvlText w:val="%1."/>
      <w:lvlJc w:val="left"/>
      <w:pPr>
        <w:ind w:left="1528" w:hanging="720"/>
      </w:pPr>
      <w:rPr>
        <w:rFonts w:hint="default"/>
      </w:rPr>
    </w:lvl>
    <w:lvl w:ilvl="1" w:tplc="08090003" w:tentative="1">
      <w:start w:val="1"/>
      <w:numFmt w:val="lowerLetter"/>
      <w:lvlText w:val="%2."/>
      <w:lvlJc w:val="left"/>
      <w:pPr>
        <w:ind w:left="1888" w:hanging="360"/>
      </w:pPr>
    </w:lvl>
    <w:lvl w:ilvl="2" w:tplc="08090005" w:tentative="1">
      <w:start w:val="1"/>
      <w:numFmt w:val="lowerRoman"/>
      <w:lvlText w:val="%3."/>
      <w:lvlJc w:val="right"/>
      <w:pPr>
        <w:ind w:left="2608" w:hanging="180"/>
      </w:pPr>
    </w:lvl>
    <w:lvl w:ilvl="3" w:tplc="08090001" w:tentative="1">
      <w:start w:val="1"/>
      <w:numFmt w:val="decimal"/>
      <w:lvlText w:val="%4."/>
      <w:lvlJc w:val="left"/>
      <w:pPr>
        <w:ind w:left="3328" w:hanging="360"/>
      </w:pPr>
    </w:lvl>
    <w:lvl w:ilvl="4" w:tplc="08090003" w:tentative="1">
      <w:start w:val="1"/>
      <w:numFmt w:val="lowerLetter"/>
      <w:lvlText w:val="%5."/>
      <w:lvlJc w:val="left"/>
      <w:pPr>
        <w:ind w:left="4048" w:hanging="360"/>
      </w:pPr>
    </w:lvl>
    <w:lvl w:ilvl="5" w:tplc="08090005" w:tentative="1">
      <w:start w:val="1"/>
      <w:numFmt w:val="lowerRoman"/>
      <w:lvlText w:val="%6."/>
      <w:lvlJc w:val="right"/>
      <w:pPr>
        <w:ind w:left="4768" w:hanging="180"/>
      </w:pPr>
    </w:lvl>
    <w:lvl w:ilvl="6" w:tplc="08090001" w:tentative="1">
      <w:start w:val="1"/>
      <w:numFmt w:val="decimal"/>
      <w:lvlText w:val="%7."/>
      <w:lvlJc w:val="left"/>
      <w:pPr>
        <w:ind w:left="5488" w:hanging="360"/>
      </w:pPr>
    </w:lvl>
    <w:lvl w:ilvl="7" w:tplc="08090003" w:tentative="1">
      <w:start w:val="1"/>
      <w:numFmt w:val="lowerLetter"/>
      <w:lvlText w:val="%8."/>
      <w:lvlJc w:val="left"/>
      <w:pPr>
        <w:ind w:left="6208" w:hanging="360"/>
      </w:pPr>
    </w:lvl>
    <w:lvl w:ilvl="8" w:tplc="08090005" w:tentative="1">
      <w:start w:val="1"/>
      <w:numFmt w:val="lowerRoman"/>
      <w:lvlText w:val="%9."/>
      <w:lvlJc w:val="right"/>
      <w:pPr>
        <w:ind w:left="6928" w:hanging="180"/>
      </w:pPr>
    </w:lvl>
  </w:abstractNum>
  <w:abstractNum w:abstractNumId="26" w15:restartNumberingAfterBreak="0">
    <w:nsid w:val="7FC448F1"/>
    <w:multiLevelType w:val="hybridMultilevel"/>
    <w:tmpl w:val="2238396A"/>
    <w:lvl w:ilvl="0" w:tplc="0809000F">
      <w:start w:val="1"/>
      <w:numFmt w:val="lowerRoman"/>
      <w:lvlText w:val="%1."/>
      <w:lvlJc w:val="left"/>
      <w:pPr>
        <w:ind w:left="2421" w:hanging="72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7"/>
  </w:num>
  <w:num w:numId="2">
    <w:abstractNumId w:val="15"/>
  </w:num>
  <w:num w:numId="3">
    <w:abstractNumId w:val="16"/>
  </w:num>
  <w:num w:numId="4">
    <w:abstractNumId w:val="17"/>
  </w:num>
  <w:num w:numId="5">
    <w:abstractNumId w:val="10"/>
  </w:num>
  <w:num w:numId="6">
    <w:abstractNumId w:val="9"/>
  </w:num>
  <w:num w:numId="7">
    <w:abstractNumId w:val="26"/>
  </w:num>
  <w:num w:numId="8">
    <w:abstractNumId w:val="3"/>
  </w:num>
  <w:num w:numId="9">
    <w:abstractNumId w:val="25"/>
  </w:num>
  <w:num w:numId="10">
    <w:abstractNumId w:val="18"/>
  </w:num>
  <w:num w:numId="11">
    <w:abstractNumId w:val="0"/>
  </w:num>
  <w:num w:numId="12">
    <w:abstractNumId w:val="14"/>
  </w:num>
  <w:num w:numId="13">
    <w:abstractNumId w:val="23"/>
  </w:num>
  <w:num w:numId="14">
    <w:abstractNumId w:val="6"/>
  </w:num>
  <w:num w:numId="15">
    <w:abstractNumId w:val="22"/>
  </w:num>
  <w:num w:numId="16">
    <w:abstractNumId w:val="21"/>
  </w:num>
  <w:num w:numId="17">
    <w:abstractNumId w:val="12"/>
  </w:num>
  <w:num w:numId="18">
    <w:abstractNumId w:val="1"/>
  </w:num>
  <w:num w:numId="19">
    <w:abstractNumId w:val="5"/>
  </w:num>
  <w:num w:numId="20">
    <w:abstractNumId w:val="8"/>
  </w:num>
  <w:num w:numId="21">
    <w:abstractNumId w:val="20"/>
  </w:num>
  <w:num w:numId="22">
    <w:abstractNumId w:val="13"/>
  </w:num>
  <w:num w:numId="23">
    <w:abstractNumId w:val="4"/>
  </w:num>
  <w:num w:numId="24">
    <w:abstractNumId w:val="2"/>
  </w:num>
  <w:num w:numId="25">
    <w:abstractNumId w:val="19"/>
  </w:num>
  <w:num w:numId="26">
    <w:abstractNumId w:val="11"/>
  </w:num>
  <w:num w:numId="27">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27"/>
    <w:rsid w:val="0001244B"/>
    <w:rsid w:val="00086F4E"/>
    <w:rsid w:val="000A0B1F"/>
    <w:rsid w:val="000B2DF4"/>
    <w:rsid w:val="000C2F2C"/>
    <w:rsid w:val="000E3251"/>
    <w:rsid w:val="0011029E"/>
    <w:rsid w:val="0011538A"/>
    <w:rsid w:val="001422E1"/>
    <w:rsid w:val="00155D61"/>
    <w:rsid w:val="00172B0C"/>
    <w:rsid w:val="00173588"/>
    <w:rsid w:val="001B5327"/>
    <w:rsid w:val="001B53BE"/>
    <w:rsid w:val="001F74B7"/>
    <w:rsid w:val="002A3A29"/>
    <w:rsid w:val="002E13F4"/>
    <w:rsid w:val="002E546A"/>
    <w:rsid w:val="00314560"/>
    <w:rsid w:val="00316200"/>
    <w:rsid w:val="003267E8"/>
    <w:rsid w:val="00333477"/>
    <w:rsid w:val="00346160"/>
    <w:rsid w:val="003524F8"/>
    <w:rsid w:val="0039019B"/>
    <w:rsid w:val="0039265B"/>
    <w:rsid w:val="003A68B0"/>
    <w:rsid w:val="003D1851"/>
    <w:rsid w:val="004248FA"/>
    <w:rsid w:val="00427114"/>
    <w:rsid w:val="00461863"/>
    <w:rsid w:val="00482335"/>
    <w:rsid w:val="004B273F"/>
    <w:rsid w:val="004D7F2F"/>
    <w:rsid w:val="004E2EA2"/>
    <w:rsid w:val="00534A6D"/>
    <w:rsid w:val="00535036"/>
    <w:rsid w:val="0055349C"/>
    <w:rsid w:val="005945A8"/>
    <w:rsid w:val="005B220A"/>
    <w:rsid w:val="005E1BB9"/>
    <w:rsid w:val="005E1E54"/>
    <w:rsid w:val="00636119"/>
    <w:rsid w:val="00650EC2"/>
    <w:rsid w:val="006B2F78"/>
    <w:rsid w:val="006E1433"/>
    <w:rsid w:val="006E2311"/>
    <w:rsid w:val="00701861"/>
    <w:rsid w:val="00711B17"/>
    <w:rsid w:val="0073780A"/>
    <w:rsid w:val="00755286"/>
    <w:rsid w:val="007722EC"/>
    <w:rsid w:val="00817166"/>
    <w:rsid w:val="00831065"/>
    <w:rsid w:val="00853CC1"/>
    <w:rsid w:val="00873E5E"/>
    <w:rsid w:val="008A0922"/>
    <w:rsid w:val="008A462C"/>
    <w:rsid w:val="008C0658"/>
    <w:rsid w:val="00921946"/>
    <w:rsid w:val="00932DF5"/>
    <w:rsid w:val="00951549"/>
    <w:rsid w:val="00971876"/>
    <w:rsid w:val="00976CA6"/>
    <w:rsid w:val="00981E97"/>
    <w:rsid w:val="00995EAE"/>
    <w:rsid w:val="009B09E2"/>
    <w:rsid w:val="009C03F5"/>
    <w:rsid w:val="009D2B79"/>
    <w:rsid w:val="009F5764"/>
    <w:rsid w:val="00A019E8"/>
    <w:rsid w:val="00A032C2"/>
    <w:rsid w:val="00A32DBC"/>
    <w:rsid w:val="00A85076"/>
    <w:rsid w:val="00A95F04"/>
    <w:rsid w:val="00AC1C1D"/>
    <w:rsid w:val="00AD5DF1"/>
    <w:rsid w:val="00B04FAF"/>
    <w:rsid w:val="00B226A8"/>
    <w:rsid w:val="00B3014B"/>
    <w:rsid w:val="00B37649"/>
    <w:rsid w:val="00B90828"/>
    <w:rsid w:val="00BA5FAE"/>
    <w:rsid w:val="00BB53C3"/>
    <w:rsid w:val="00BC7941"/>
    <w:rsid w:val="00BE05E5"/>
    <w:rsid w:val="00C222B6"/>
    <w:rsid w:val="00C352BF"/>
    <w:rsid w:val="00C54E1A"/>
    <w:rsid w:val="00C675A2"/>
    <w:rsid w:val="00CF7179"/>
    <w:rsid w:val="00D17E85"/>
    <w:rsid w:val="00D25F19"/>
    <w:rsid w:val="00D33A8F"/>
    <w:rsid w:val="00D546EE"/>
    <w:rsid w:val="00D5587C"/>
    <w:rsid w:val="00D7297A"/>
    <w:rsid w:val="00E00BE1"/>
    <w:rsid w:val="00E212F4"/>
    <w:rsid w:val="00E35CCD"/>
    <w:rsid w:val="00E85663"/>
    <w:rsid w:val="00E96826"/>
    <w:rsid w:val="00EC3615"/>
    <w:rsid w:val="00ED60AC"/>
    <w:rsid w:val="00F06AFB"/>
    <w:rsid w:val="00F21548"/>
    <w:rsid w:val="00F27B1E"/>
    <w:rsid w:val="00F375FE"/>
    <w:rsid w:val="00F94A5C"/>
    <w:rsid w:val="00FB6F94"/>
    <w:rsid w:val="00FE0114"/>
    <w:rsid w:val="00FF10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07B646"/>
  <w15:docId w15:val="{FC460FBE-53F5-4D88-BF81-E00CDE19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GB"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27"/>
    <w:pPr>
      <w:widowControl w:val="0"/>
      <w:autoSpaceDE w:val="0"/>
      <w:autoSpaceDN w:val="0"/>
      <w:adjustRightInd w:val="0"/>
      <w:jc w:val="left"/>
    </w:pPr>
    <w:rPr>
      <w:rFonts w:eastAsia="Times New Roman"/>
      <w:lang w:eastAsia="en-US"/>
    </w:rPr>
  </w:style>
  <w:style w:type="paragraph" w:styleId="Heading1">
    <w:name w:val="heading 1"/>
    <w:basedOn w:val="Normal"/>
    <w:next w:val="Normal"/>
    <w:link w:val="Heading1Char"/>
    <w:uiPriority w:val="9"/>
    <w:qFormat/>
    <w:rsid w:val="00981E97"/>
    <w:pPr>
      <w:keepNext/>
      <w:widowControl/>
      <w:autoSpaceDE/>
      <w:autoSpaceDN/>
      <w:adjustRightInd/>
      <w:outlineLvl w:val="0"/>
    </w:pPr>
    <w:rPr>
      <w:b/>
      <w:sz w:val="28"/>
      <w:szCs w:val="20"/>
      <w:u w:val="single"/>
    </w:rPr>
  </w:style>
  <w:style w:type="paragraph" w:styleId="Heading2">
    <w:name w:val="heading 2"/>
    <w:basedOn w:val="Normal"/>
    <w:next w:val="Normal"/>
    <w:link w:val="Heading2Char"/>
    <w:uiPriority w:val="9"/>
    <w:qFormat/>
    <w:rsid w:val="00981E97"/>
    <w:pPr>
      <w:keepNext/>
      <w:widowControl/>
      <w:autoSpaceDE/>
      <w:autoSpaceDN/>
      <w:adjustRightInd/>
      <w:outlineLvl w:val="1"/>
    </w:pPr>
    <w:rPr>
      <w:szCs w:val="20"/>
    </w:rPr>
  </w:style>
  <w:style w:type="paragraph" w:styleId="Heading3">
    <w:name w:val="heading 3"/>
    <w:basedOn w:val="Normal"/>
    <w:next w:val="Normal"/>
    <w:link w:val="Heading3Char"/>
    <w:uiPriority w:val="9"/>
    <w:qFormat/>
    <w:rsid w:val="00981E97"/>
    <w:pPr>
      <w:keepNext/>
      <w:widowControl/>
      <w:autoSpaceDE/>
      <w:autoSpaceDN/>
      <w:adjustRightInd/>
      <w:outlineLvl w:val="2"/>
    </w:pPr>
    <w:rPr>
      <w:b/>
      <w:szCs w:val="20"/>
    </w:rPr>
  </w:style>
  <w:style w:type="paragraph" w:styleId="Heading4">
    <w:name w:val="heading 4"/>
    <w:basedOn w:val="Normal"/>
    <w:next w:val="Normal"/>
    <w:link w:val="Heading4Char"/>
    <w:uiPriority w:val="9"/>
    <w:qFormat/>
    <w:rsid w:val="00981E97"/>
    <w:pPr>
      <w:keepNext/>
      <w:widowControl/>
      <w:autoSpaceDE/>
      <w:autoSpaceDN/>
      <w:adjustRightInd/>
      <w:jc w:val="center"/>
      <w:outlineLvl w:val="3"/>
    </w:pPr>
    <w:rPr>
      <w:szCs w:val="20"/>
    </w:rPr>
  </w:style>
  <w:style w:type="paragraph" w:styleId="Heading5">
    <w:name w:val="heading 5"/>
    <w:basedOn w:val="Normal"/>
    <w:next w:val="Normal"/>
    <w:link w:val="Heading5Char"/>
    <w:uiPriority w:val="9"/>
    <w:unhideWhenUsed/>
    <w:qFormat/>
    <w:rsid w:val="00981E97"/>
    <w:pPr>
      <w:keepNext/>
      <w:keepLines/>
      <w:widowControl/>
      <w:autoSpaceDE/>
      <w:autoSpaceDN/>
      <w:adjustRightInd/>
      <w:spacing w:before="200" w:line="276" w:lineRule="auto"/>
      <w:ind w:left="1008" w:hanging="1008"/>
      <w:jc w:val="both"/>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81E97"/>
    <w:pPr>
      <w:keepNext/>
      <w:keepLines/>
      <w:widowControl/>
      <w:autoSpaceDE/>
      <w:autoSpaceDN/>
      <w:adjustRightInd/>
      <w:spacing w:before="200" w:line="276" w:lineRule="auto"/>
      <w:ind w:left="1152" w:hanging="1152"/>
      <w:jc w:val="both"/>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81E97"/>
    <w:pPr>
      <w:keepNext/>
      <w:keepLines/>
      <w:widowControl/>
      <w:autoSpaceDE/>
      <w:autoSpaceDN/>
      <w:adjustRightInd/>
      <w:spacing w:before="200" w:line="276" w:lineRule="auto"/>
      <w:ind w:left="1296" w:hanging="1296"/>
      <w:jc w:val="both"/>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81E97"/>
    <w:pPr>
      <w:keepNext/>
      <w:keepLines/>
      <w:widowControl/>
      <w:autoSpaceDE/>
      <w:autoSpaceDN/>
      <w:adjustRightInd/>
      <w:spacing w:before="20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1E97"/>
    <w:pPr>
      <w:keepNext/>
      <w:keepLines/>
      <w:widowControl/>
      <w:autoSpaceDE/>
      <w:autoSpaceDN/>
      <w:adjustRightInd/>
      <w:spacing w:before="20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327"/>
    <w:pPr>
      <w:tabs>
        <w:tab w:val="center" w:pos="4513"/>
        <w:tab w:val="right" w:pos="9026"/>
      </w:tabs>
    </w:pPr>
  </w:style>
  <w:style w:type="character" w:customStyle="1" w:styleId="HeaderChar">
    <w:name w:val="Header Char"/>
    <w:basedOn w:val="DefaultParagraphFont"/>
    <w:link w:val="Header"/>
    <w:uiPriority w:val="99"/>
    <w:rsid w:val="001B5327"/>
    <w:rPr>
      <w:rFonts w:eastAsia="Times New Roman"/>
      <w:lang w:eastAsia="en-US"/>
    </w:rPr>
  </w:style>
  <w:style w:type="paragraph" w:styleId="Footer">
    <w:name w:val="footer"/>
    <w:basedOn w:val="Normal"/>
    <w:link w:val="FooterChar"/>
    <w:uiPriority w:val="99"/>
    <w:unhideWhenUsed/>
    <w:rsid w:val="001B5327"/>
    <w:pPr>
      <w:tabs>
        <w:tab w:val="center" w:pos="4513"/>
        <w:tab w:val="right" w:pos="9026"/>
      </w:tabs>
    </w:pPr>
  </w:style>
  <w:style w:type="character" w:customStyle="1" w:styleId="FooterChar">
    <w:name w:val="Footer Char"/>
    <w:basedOn w:val="DefaultParagraphFont"/>
    <w:link w:val="Footer"/>
    <w:uiPriority w:val="99"/>
    <w:rsid w:val="001B5327"/>
    <w:rPr>
      <w:rFonts w:eastAsia="Times New Roman"/>
      <w:lang w:eastAsia="en-US"/>
    </w:rPr>
  </w:style>
  <w:style w:type="character" w:customStyle="1" w:styleId="Heading1Char">
    <w:name w:val="Heading 1 Char"/>
    <w:basedOn w:val="DefaultParagraphFont"/>
    <w:link w:val="Heading1"/>
    <w:uiPriority w:val="9"/>
    <w:rsid w:val="00981E97"/>
    <w:rPr>
      <w:rFonts w:eastAsia="Times New Roman"/>
      <w:b/>
      <w:sz w:val="28"/>
      <w:szCs w:val="20"/>
      <w:u w:val="single"/>
      <w:lang w:eastAsia="en-US"/>
    </w:rPr>
  </w:style>
  <w:style w:type="character" w:customStyle="1" w:styleId="Heading2Char">
    <w:name w:val="Heading 2 Char"/>
    <w:basedOn w:val="DefaultParagraphFont"/>
    <w:link w:val="Heading2"/>
    <w:uiPriority w:val="9"/>
    <w:rsid w:val="00981E97"/>
    <w:rPr>
      <w:rFonts w:eastAsia="Times New Roman"/>
      <w:szCs w:val="20"/>
      <w:lang w:eastAsia="en-US"/>
    </w:rPr>
  </w:style>
  <w:style w:type="character" w:customStyle="1" w:styleId="Heading3Char">
    <w:name w:val="Heading 3 Char"/>
    <w:basedOn w:val="DefaultParagraphFont"/>
    <w:link w:val="Heading3"/>
    <w:uiPriority w:val="9"/>
    <w:rsid w:val="00981E97"/>
    <w:rPr>
      <w:rFonts w:eastAsia="Times New Roman"/>
      <w:b/>
      <w:szCs w:val="20"/>
      <w:lang w:eastAsia="en-US"/>
    </w:rPr>
  </w:style>
  <w:style w:type="character" w:customStyle="1" w:styleId="Heading4Char">
    <w:name w:val="Heading 4 Char"/>
    <w:basedOn w:val="DefaultParagraphFont"/>
    <w:link w:val="Heading4"/>
    <w:uiPriority w:val="9"/>
    <w:rsid w:val="00981E97"/>
    <w:rPr>
      <w:rFonts w:eastAsia="Times New Roman"/>
      <w:szCs w:val="20"/>
      <w:lang w:eastAsia="en-US"/>
    </w:rPr>
  </w:style>
  <w:style w:type="character" w:customStyle="1" w:styleId="Heading5Char">
    <w:name w:val="Heading 5 Char"/>
    <w:basedOn w:val="DefaultParagraphFont"/>
    <w:link w:val="Heading5"/>
    <w:uiPriority w:val="9"/>
    <w:rsid w:val="00981E97"/>
    <w:rPr>
      <w:rFonts w:asciiTheme="majorHAnsi" w:eastAsiaTheme="majorEastAsia" w:hAnsiTheme="majorHAnsi" w:cstheme="majorBidi"/>
      <w:color w:val="243F60" w:themeColor="accent1" w:themeShade="7F"/>
      <w:sz w:val="22"/>
      <w:szCs w:val="22"/>
      <w:lang w:eastAsia="en-US"/>
    </w:rPr>
  </w:style>
  <w:style w:type="character" w:customStyle="1" w:styleId="Heading6Char">
    <w:name w:val="Heading 6 Char"/>
    <w:basedOn w:val="DefaultParagraphFont"/>
    <w:link w:val="Heading6"/>
    <w:uiPriority w:val="9"/>
    <w:semiHidden/>
    <w:rsid w:val="00981E97"/>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981E97"/>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981E97"/>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981E97"/>
    <w:rPr>
      <w:rFonts w:asciiTheme="majorHAnsi" w:eastAsiaTheme="majorEastAsia" w:hAnsiTheme="majorHAnsi" w:cstheme="majorBidi"/>
      <w:i/>
      <w:iCs/>
      <w:color w:val="404040" w:themeColor="text1" w:themeTint="BF"/>
      <w:sz w:val="20"/>
      <w:szCs w:val="20"/>
      <w:lang w:eastAsia="en-US"/>
    </w:rPr>
  </w:style>
  <w:style w:type="paragraph" w:customStyle="1" w:styleId="c1">
    <w:name w:val="c1"/>
    <w:basedOn w:val="Normal"/>
    <w:rsid w:val="00981E97"/>
    <w:pPr>
      <w:jc w:val="center"/>
    </w:pPr>
  </w:style>
  <w:style w:type="paragraph" w:styleId="ListParagraph">
    <w:name w:val="List Paragraph"/>
    <w:basedOn w:val="Normal"/>
    <w:link w:val="ListParagraphChar"/>
    <w:uiPriority w:val="34"/>
    <w:qFormat/>
    <w:rsid w:val="00981E97"/>
    <w:pPr>
      <w:ind w:left="720"/>
      <w:contextualSpacing/>
    </w:pPr>
  </w:style>
  <w:style w:type="paragraph" w:customStyle="1" w:styleId="p89">
    <w:name w:val="p89"/>
    <w:basedOn w:val="Normal"/>
    <w:rsid w:val="00981E97"/>
    <w:pPr>
      <w:tabs>
        <w:tab w:val="left" w:pos="527"/>
        <w:tab w:val="left" w:pos="1451"/>
      </w:tabs>
      <w:ind w:left="1451" w:hanging="924"/>
      <w:jc w:val="both"/>
    </w:pPr>
  </w:style>
  <w:style w:type="paragraph" w:styleId="BalloonText">
    <w:name w:val="Balloon Text"/>
    <w:basedOn w:val="Normal"/>
    <w:link w:val="BalloonTextChar"/>
    <w:uiPriority w:val="99"/>
    <w:unhideWhenUsed/>
    <w:rsid w:val="00981E97"/>
    <w:rPr>
      <w:rFonts w:ascii="Tahoma" w:hAnsi="Tahoma" w:cs="Tahoma"/>
      <w:sz w:val="16"/>
      <w:szCs w:val="16"/>
    </w:rPr>
  </w:style>
  <w:style w:type="character" w:customStyle="1" w:styleId="BalloonTextChar">
    <w:name w:val="Balloon Text Char"/>
    <w:basedOn w:val="DefaultParagraphFont"/>
    <w:link w:val="BalloonText"/>
    <w:uiPriority w:val="99"/>
    <w:rsid w:val="00981E97"/>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981E97"/>
    <w:rPr>
      <w:sz w:val="28"/>
      <w:szCs w:val="28"/>
      <w:u w:val="single"/>
    </w:rPr>
  </w:style>
  <w:style w:type="character" w:styleId="Hyperlink">
    <w:name w:val="Hyperlink"/>
    <w:basedOn w:val="DefaultParagraphFont"/>
    <w:uiPriority w:val="99"/>
    <w:unhideWhenUsed/>
    <w:rsid w:val="00981E97"/>
    <w:rPr>
      <w:color w:val="0000FF" w:themeColor="hyperlink"/>
      <w:u w:val="single"/>
    </w:rPr>
  </w:style>
  <w:style w:type="paragraph" w:styleId="TOC2">
    <w:name w:val="toc 2"/>
    <w:basedOn w:val="Normal"/>
    <w:next w:val="Normal"/>
    <w:autoRedefine/>
    <w:uiPriority w:val="39"/>
    <w:unhideWhenUsed/>
    <w:rsid w:val="00981E97"/>
    <w:pPr>
      <w:spacing w:after="100"/>
      <w:ind w:left="240"/>
    </w:pPr>
  </w:style>
  <w:style w:type="paragraph" w:styleId="BodyTextIndent">
    <w:name w:val="Body Text Indent"/>
    <w:basedOn w:val="Normal"/>
    <w:link w:val="BodyTextIndentChar"/>
    <w:rsid w:val="00981E97"/>
    <w:pPr>
      <w:widowControl/>
      <w:autoSpaceDE/>
      <w:autoSpaceDN/>
      <w:adjustRightInd/>
      <w:spacing w:after="120"/>
      <w:ind w:left="283"/>
    </w:pPr>
  </w:style>
  <w:style w:type="character" w:customStyle="1" w:styleId="BodyTextIndentChar">
    <w:name w:val="Body Text Indent Char"/>
    <w:basedOn w:val="DefaultParagraphFont"/>
    <w:link w:val="BodyTextIndent"/>
    <w:rsid w:val="00981E97"/>
    <w:rPr>
      <w:rFonts w:eastAsia="Times New Roman"/>
      <w:lang w:eastAsia="en-US"/>
    </w:rPr>
  </w:style>
  <w:style w:type="paragraph" w:customStyle="1" w:styleId="Default">
    <w:name w:val="Default"/>
    <w:rsid w:val="00981E97"/>
    <w:pPr>
      <w:autoSpaceDE w:val="0"/>
      <w:autoSpaceDN w:val="0"/>
      <w:adjustRightInd w:val="0"/>
      <w:jc w:val="left"/>
    </w:pPr>
    <w:rPr>
      <w:rFonts w:ascii="Arial" w:hAnsi="Arial" w:cs="Arial"/>
      <w:color w:val="000000"/>
    </w:rPr>
  </w:style>
  <w:style w:type="paragraph" w:styleId="Date">
    <w:name w:val="Date"/>
    <w:basedOn w:val="Normal"/>
    <w:next w:val="Normal"/>
    <w:link w:val="DateChar"/>
    <w:uiPriority w:val="99"/>
    <w:semiHidden/>
    <w:unhideWhenUsed/>
    <w:rsid w:val="00981E97"/>
  </w:style>
  <w:style w:type="character" w:customStyle="1" w:styleId="DateChar">
    <w:name w:val="Date Char"/>
    <w:basedOn w:val="DefaultParagraphFont"/>
    <w:link w:val="Date"/>
    <w:uiPriority w:val="99"/>
    <w:semiHidden/>
    <w:rsid w:val="00981E97"/>
    <w:rPr>
      <w:rFonts w:eastAsia="Times New Roman"/>
      <w:lang w:eastAsia="en-US"/>
    </w:rPr>
  </w:style>
  <w:style w:type="paragraph" w:styleId="FootnoteText">
    <w:name w:val="footnote text"/>
    <w:basedOn w:val="Normal"/>
    <w:link w:val="FootnoteTextChar"/>
    <w:uiPriority w:val="99"/>
    <w:rsid w:val="00981E97"/>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981E97"/>
    <w:rPr>
      <w:rFonts w:eastAsia="Times New Roman"/>
      <w:sz w:val="20"/>
      <w:szCs w:val="20"/>
      <w:lang w:eastAsia="en-US"/>
    </w:rPr>
  </w:style>
  <w:style w:type="character" w:styleId="FootnoteReference">
    <w:name w:val="footnote reference"/>
    <w:basedOn w:val="DefaultParagraphFont"/>
    <w:uiPriority w:val="99"/>
    <w:rsid w:val="00981E97"/>
    <w:rPr>
      <w:vertAlign w:val="superscript"/>
    </w:rPr>
  </w:style>
  <w:style w:type="paragraph" w:styleId="Bibliography">
    <w:name w:val="Bibliography"/>
    <w:basedOn w:val="Normal"/>
    <w:next w:val="Normal"/>
    <w:link w:val="BibliographyChar"/>
    <w:uiPriority w:val="37"/>
    <w:unhideWhenUsed/>
    <w:rsid w:val="00981E97"/>
  </w:style>
  <w:style w:type="character" w:customStyle="1" w:styleId="BibliographyChar">
    <w:name w:val="Bibliography Char"/>
    <w:basedOn w:val="DefaultParagraphFont"/>
    <w:link w:val="Bibliography"/>
    <w:uiPriority w:val="37"/>
    <w:rsid w:val="00981E97"/>
    <w:rPr>
      <w:rFonts w:eastAsia="Times New Roman"/>
      <w:lang w:eastAsia="en-US"/>
    </w:rPr>
  </w:style>
  <w:style w:type="table" w:styleId="TableGrid">
    <w:name w:val="Table Grid"/>
    <w:basedOn w:val="TableNormal"/>
    <w:rsid w:val="00981E97"/>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81E97"/>
    <w:pPr>
      <w:widowControl/>
      <w:pBdr>
        <w:bottom w:val="single" w:sz="8" w:space="4" w:color="4F81BD" w:themeColor="accent1"/>
      </w:pBdr>
      <w:autoSpaceDE/>
      <w:autoSpaceDN/>
      <w:adjustRightInd/>
      <w:spacing w:after="300"/>
      <w:contextualSpacing/>
      <w:jc w:val="both"/>
    </w:pPr>
    <w:rPr>
      <w:rFonts w:asciiTheme="majorHAnsi" w:eastAsiaTheme="majorEastAsia" w:hAnsiTheme="majorHAnsi" w:cstheme="majorBidi"/>
      <w:color w:val="17365D" w:themeColor="text2" w:themeShade="BF"/>
      <w:spacing w:val="5"/>
      <w:kern w:val="28"/>
      <w:sz w:val="72"/>
      <w:szCs w:val="52"/>
    </w:rPr>
  </w:style>
  <w:style w:type="character" w:customStyle="1" w:styleId="TitleChar">
    <w:name w:val="Title Char"/>
    <w:basedOn w:val="DefaultParagraphFont"/>
    <w:link w:val="Title"/>
    <w:uiPriority w:val="10"/>
    <w:rsid w:val="00981E97"/>
    <w:rPr>
      <w:rFonts w:asciiTheme="majorHAnsi" w:eastAsiaTheme="majorEastAsia" w:hAnsiTheme="majorHAnsi" w:cstheme="majorBidi"/>
      <w:color w:val="17365D" w:themeColor="text2" w:themeShade="BF"/>
      <w:spacing w:val="5"/>
      <w:kern w:val="28"/>
      <w:sz w:val="72"/>
      <w:szCs w:val="52"/>
      <w:lang w:eastAsia="en-US"/>
    </w:rPr>
  </w:style>
  <w:style w:type="paragraph" w:customStyle="1" w:styleId="PanelHeading">
    <w:name w:val="Panel Heading"/>
    <w:basedOn w:val="Normal"/>
    <w:link w:val="PanelHeadingChar"/>
    <w:qFormat/>
    <w:rsid w:val="00981E97"/>
    <w:pPr>
      <w:widowControl/>
      <w:shd w:val="clear" w:color="auto" w:fill="808080" w:themeFill="background1" w:themeFillShade="80"/>
      <w:autoSpaceDE/>
      <w:autoSpaceDN/>
      <w:adjustRightInd/>
      <w:jc w:val="center"/>
    </w:pPr>
    <w:rPr>
      <w:rFonts w:asciiTheme="minorHAnsi" w:eastAsiaTheme="minorHAnsi" w:hAnsiTheme="minorHAnsi" w:cstheme="minorBidi"/>
      <w:b/>
      <w:color w:val="FFFFFF" w:themeColor="background1"/>
      <w:szCs w:val="22"/>
    </w:rPr>
  </w:style>
  <w:style w:type="character" w:customStyle="1" w:styleId="PanelHeadingChar">
    <w:name w:val="Panel Heading Char"/>
    <w:basedOn w:val="DefaultParagraphFont"/>
    <w:link w:val="PanelHeading"/>
    <w:rsid w:val="00981E97"/>
    <w:rPr>
      <w:rFonts w:asciiTheme="minorHAnsi" w:eastAsiaTheme="minorHAnsi" w:hAnsiTheme="minorHAnsi" w:cstheme="minorBidi"/>
      <w:b/>
      <w:color w:val="FFFFFF" w:themeColor="background1"/>
      <w:szCs w:val="22"/>
      <w:shd w:val="clear" w:color="auto" w:fill="808080" w:themeFill="background1" w:themeFillShade="80"/>
      <w:lang w:eastAsia="en-US"/>
    </w:rPr>
  </w:style>
  <w:style w:type="character" w:styleId="Strong">
    <w:name w:val="Strong"/>
    <w:basedOn w:val="DefaultParagraphFont"/>
    <w:uiPriority w:val="22"/>
    <w:qFormat/>
    <w:rsid w:val="00981E97"/>
    <w:rPr>
      <w:b/>
      <w:bCs/>
    </w:rPr>
  </w:style>
  <w:style w:type="table" w:styleId="MediumGrid3-Accent1">
    <w:name w:val="Medium Grid 3 Accent 1"/>
    <w:basedOn w:val="TableNormal"/>
    <w:uiPriority w:val="69"/>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OCHeading">
    <w:name w:val="TOC Heading"/>
    <w:basedOn w:val="Heading1"/>
    <w:next w:val="Normal"/>
    <w:uiPriority w:val="39"/>
    <w:unhideWhenUsed/>
    <w:qFormat/>
    <w:rsid w:val="00981E97"/>
    <w:pPr>
      <w:keepLines/>
      <w:spacing w:before="480"/>
      <w:ind w:hanging="567"/>
      <w:outlineLvl w:val="9"/>
    </w:pPr>
    <w:rPr>
      <w:rFonts w:asciiTheme="minorHAnsi" w:eastAsiaTheme="majorEastAsia" w:hAnsiTheme="minorHAnsi" w:cstheme="majorBidi"/>
      <w:bCs/>
      <w:smallCaps/>
      <w:color w:val="365F91" w:themeColor="accent1" w:themeShade="BF"/>
      <w:sz w:val="32"/>
      <w:szCs w:val="28"/>
      <w:u w:val="none"/>
      <w:lang w:val="en-US"/>
    </w:rPr>
  </w:style>
  <w:style w:type="paragraph" w:styleId="TOC3">
    <w:name w:val="toc 3"/>
    <w:basedOn w:val="Normal"/>
    <w:next w:val="Normal"/>
    <w:autoRedefine/>
    <w:uiPriority w:val="39"/>
    <w:unhideWhenUsed/>
    <w:rsid w:val="00981E97"/>
    <w:pPr>
      <w:widowControl/>
      <w:autoSpaceDE/>
      <w:autoSpaceDN/>
      <w:adjustRightInd/>
      <w:spacing w:after="100" w:line="276" w:lineRule="auto"/>
      <w:ind w:left="440"/>
      <w:jc w:val="both"/>
    </w:pPr>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981E97"/>
    <w:rPr>
      <w:sz w:val="16"/>
      <w:szCs w:val="16"/>
    </w:rPr>
  </w:style>
  <w:style w:type="paragraph" w:styleId="CommentText">
    <w:name w:val="annotation text"/>
    <w:basedOn w:val="Normal"/>
    <w:link w:val="CommentTextChar"/>
    <w:uiPriority w:val="99"/>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981E97"/>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981E97"/>
    <w:rPr>
      <w:b/>
      <w:bCs/>
    </w:rPr>
  </w:style>
  <w:style w:type="character" w:customStyle="1" w:styleId="CommentSubjectChar">
    <w:name w:val="Comment Subject Char"/>
    <w:basedOn w:val="CommentTextChar"/>
    <w:link w:val="CommentSubject"/>
    <w:uiPriority w:val="99"/>
    <w:semiHidden/>
    <w:rsid w:val="00981E97"/>
    <w:rPr>
      <w:rFonts w:asciiTheme="minorHAnsi" w:eastAsiaTheme="minorHAnsi" w:hAnsiTheme="minorHAnsi" w:cstheme="minorBidi"/>
      <w:b/>
      <w:bCs/>
      <w:sz w:val="20"/>
      <w:szCs w:val="20"/>
      <w:lang w:eastAsia="en-US"/>
    </w:rPr>
  </w:style>
  <w:style w:type="table" w:customStyle="1" w:styleId="LightList-Accent11">
    <w:name w:val="Light List - Accent 11"/>
    <w:basedOn w:val="TableNormal"/>
    <w:uiPriority w:val="61"/>
    <w:rsid w:val="00981E97"/>
    <w:pPr>
      <w:jc w:val="left"/>
    </w:pPr>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5">
    <w:name w:val="CM5"/>
    <w:basedOn w:val="Default"/>
    <w:next w:val="Default"/>
    <w:uiPriority w:val="99"/>
    <w:rsid w:val="00981E97"/>
    <w:pPr>
      <w:widowControl w:val="0"/>
    </w:pPr>
    <w:rPr>
      <w:rFonts w:ascii="Times New Roman" w:hAnsi="Times New Roman" w:cs="Times New Roman"/>
      <w:color w:val="auto"/>
    </w:rPr>
  </w:style>
  <w:style w:type="paragraph" w:customStyle="1" w:styleId="CM6">
    <w:name w:val="CM6"/>
    <w:basedOn w:val="Default"/>
    <w:next w:val="Default"/>
    <w:uiPriority w:val="99"/>
    <w:rsid w:val="00981E97"/>
    <w:pPr>
      <w:widowControl w:val="0"/>
    </w:pPr>
    <w:rPr>
      <w:rFonts w:ascii="Times New Roman" w:hAnsi="Times New Roman" w:cs="Times New Roman"/>
      <w:color w:val="auto"/>
    </w:rPr>
  </w:style>
  <w:style w:type="paragraph" w:customStyle="1" w:styleId="CM2">
    <w:name w:val="CM2"/>
    <w:basedOn w:val="Default"/>
    <w:next w:val="Default"/>
    <w:uiPriority w:val="99"/>
    <w:rsid w:val="00981E97"/>
    <w:pPr>
      <w:widowControl w:val="0"/>
      <w:spacing w:line="276" w:lineRule="atLeast"/>
    </w:pPr>
    <w:rPr>
      <w:rFonts w:ascii="Times New Roman" w:hAnsi="Times New Roman" w:cs="Times New Roman"/>
      <w:color w:val="auto"/>
    </w:rPr>
  </w:style>
  <w:style w:type="paragraph" w:customStyle="1" w:styleId="CM7">
    <w:name w:val="CM7"/>
    <w:basedOn w:val="Default"/>
    <w:next w:val="Default"/>
    <w:uiPriority w:val="99"/>
    <w:rsid w:val="00981E97"/>
    <w:pPr>
      <w:widowControl w:val="0"/>
    </w:pPr>
    <w:rPr>
      <w:rFonts w:ascii="Times New Roman" w:hAnsi="Times New Roman" w:cs="Times New Roman"/>
      <w:color w:val="auto"/>
    </w:rPr>
  </w:style>
  <w:style w:type="paragraph" w:customStyle="1" w:styleId="CM3">
    <w:name w:val="CM3"/>
    <w:basedOn w:val="Default"/>
    <w:next w:val="Default"/>
    <w:uiPriority w:val="99"/>
    <w:rsid w:val="00981E97"/>
    <w:pPr>
      <w:widowControl w:val="0"/>
    </w:pPr>
    <w:rPr>
      <w:rFonts w:ascii="Times New Roman" w:hAnsi="Times New Roman" w:cs="Times New Roman"/>
      <w:color w:val="auto"/>
    </w:rPr>
  </w:style>
  <w:style w:type="paragraph" w:customStyle="1" w:styleId="CM4">
    <w:name w:val="CM4"/>
    <w:basedOn w:val="Default"/>
    <w:next w:val="Default"/>
    <w:uiPriority w:val="99"/>
    <w:rsid w:val="00981E97"/>
    <w:pPr>
      <w:widowControl w:val="0"/>
    </w:pPr>
    <w:rPr>
      <w:rFonts w:ascii="Times New Roman" w:hAnsi="Times New Roman" w:cs="Times New Roman"/>
      <w:color w:val="auto"/>
    </w:rPr>
  </w:style>
  <w:style w:type="paragraph" w:customStyle="1" w:styleId="SH1Legal">
    <w:name w:val="SH1 Legal"/>
    <w:basedOn w:val="Normal"/>
    <w:next w:val="Normal"/>
    <w:uiPriority w:val="3"/>
    <w:unhideWhenUsed/>
    <w:qFormat/>
    <w:rsid w:val="00981E97"/>
    <w:pPr>
      <w:keepNext/>
      <w:widowControl/>
      <w:numPr>
        <w:numId w:val="19"/>
      </w:numPr>
      <w:autoSpaceDE/>
      <w:autoSpaceDN/>
      <w:adjustRightInd/>
      <w:spacing w:after="200" w:line="280" w:lineRule="atLeast"/>
      <w:jc w:val="both"/>
      <w:outlineLvl w:val="0"/>
    </w:pPr>
    <w:rPr>
      <w:rFonts w:ascii="Calibri" w:eastAsia="Calibri" w:hAnsi="Calibri"/>
      <w:b/>
      <w:sz w:val="19"/>
      <w:szCs w:val="19"/>
    </w:rPr>
  </w:style>
  <w:style w:type="paragraph" w:customStyle="1" w:styleId="SH2Legal">
    <w:name w:val="SH2 Legal"/>
    <w:basedOn w:val="Normal"/>
    <w:next w:val="Normal"/>
    <w:uiPriority w:val="4"/>
    <w:unhideWhenUsed/>
    <w:qFormat/>
    <w:rsid w:val="00981E97"/>
    <w:pPr>
      <w:keepNext/>
      <w:widowControl/>
      <w:numPr>
        <w:ilvl w:val="1"/>
        <w:numId w:val="19"/>
      </w:numPr>
      <w:autoSpaceDE/>
      <w:autoSpaceDN/>
      <w:adjustRightInd/>
      <w:spacing w:after="200" w:line="280" w:lineRule="atLeast"/>
      <w:jc w:val="both"/>
      <w:outlineLvl w:val="1"/>
    </w:pPr>
    <w:rPr>
      <w:rFonts w:ascii="Calibri" w:eastAsia="Calibri" w:hAnsi="Calibri"/>
      <w:b/>
      <w:sz w:val="19"/>
      <w:szCs w:val="19"/>
    </w:rPr>
  </w:style>
  <w:style w:type="paragraph" w:customStyle="1" w:styleId="SH3Legal">
    <w:name w:val="SH3 Legal"/>
    <w:basedOn w:val="Normal"/>
    <w:uiPriority w:val="6"/>
    <w:unhideWhenUsed/>
    <w:qFormat/>
    <w:rsid w:val="00981E97"/>
    <w:pPr>
      <w:widowControl/>
      <w:numPr>
        <w:ilvl w:val="2"/>
        <w:numId w:val="19"/>
      </w:numPr>
      <w:autoSpaceDE/>
      <w:autoSpaceDN/>
      <w:adjustRightInd/>
      <w:spacing w:after="200" w:line="280" w:lineRule="atLeast"/>
      <w:jc w:val="both"/>
      <w:outlineLvl w:val="2"/>
    </w:pPr>
    <w:rPr>
      <w:rFonts w:ascii="Calibri" w:eastAsia="Calibri" w:hAnsi="Calibri"/>
      <w:sz w:val="19"/>
      <w:szCs w:val="19"/>
    </w:rPr>
  </w:style>
  <w:style w:type="paragraph" w:customStyle="1" w:styleId="SH2LegalNB">
    <w:name w:val="SH2 LegalNB"/>
    <w:basedOn w:val="SH2Legal"/>
    <w:uiPriority w:val="5"/>
    <w:unhideWhenUsed/>
    <w:qFormat/>
    <w:rsid w:val="00981E97"/>
    <w:pPr>
      <w:keepNext w:val="0"/>
    </w:pPr>
    <w:rPr>
      <w:b w:val="0"/>
    </w:rPr>
  </w:style>
  <w:style w:type="paragraph" w:customStyle="1" w:styleId="SH4Legal">
    <w:name w:val="SH4 Legal"/>
    <w:basedOn w:val="Normal"/>
    <w:uiPriority w:val="7"/>
    <w:unhideWhenUsed/>
    <w:qFormat/>
    <w:rsid w:val="00981E97"/>
    <w:pPr>
      <w:widowControl/>
      <w:numPr>
        <w:ilvl w:val="3"/>
        <w:numId w:val="19"/>
      </w:numPr>
      <w:autoSpaceDE/>
      <w:autoSpaceDN/>
      <w:adjustRightInd/>
      <w:spacing w:after="200" w:line="280" w:lineRule="atLeast"/>
      <w:jc w:val="both"/>
      <w:outlineLvl w:val="3"/>
    </w:pPr>
    <w:rPr>
      <w:rFonts w:ascii="Calibri" w:eastAsia="Calibri" w:hAnsi="Calibri"/>
      <w:sz w:val="19"/>
      <w:szCs w:val="19"/>
    </w:rPr>
  </w:style>
  <w:style w:type="paragraph" w:customStyle="1" w:styleId="SH5Legal">
    <w:name w:val="SH5 Legal"/>
    <w:basedOn w:val="Normal"/>
    <w:uiPriority w:val="8"/>
    <w:unhideWhenUsed/>
    <w:qFormat/>
    <w:rsid w:val="00981E97"/>
    <w:pPr>
      <w:widowControl/>
      <w:numPr>
        <w:ilvl w:val="4"/>
        <w:numId w:val="19"/>
      </w:numPr>
      <w:autoSpaceDE/>
      <w:autoSpaceDN/>
      <w:adjustRightInd/>
      <w:spacing w:after="200" w:line="280" w:lineRule="atLeast"/>
      <w:jc w:val="both"/>
      <w:outlineLvl w:val="4"/>
    </w:pPr>
    <w:rPr>
      <w:rFonts w:ascii="Calibri" w:eastAsia="Calibri" w:hAnsi="Calibri"/>
      <w:sz w:val="19"/>
      <w:szCs w:val="19"/>
    </w:rPr>
  </w:style>
  <w:style w:type="character" w:styleId="Emphasis">
    <w:name w:val="Emphasis"/>
    <w:basedOn w:val="DefaultParagraphFont"/>
    <w:uiPriority w:val="99"/>
    <w:qFormat/>
    <w:rsid w:val="00981E97"/>
    <w:rPr>
      <w:rFonts w:asciiTheme="minorHAnsi" w:hAnsiTheme="minorHAnsi"/>
      <w:b/>
      <w:i/>
      <w:iCs/>
    </w:rPr>
  </w:style>
  <w:style w:type="paragraph" w:styleId="BodyText">
    <w:name w:val="Body Text"/>
    <w:basedOn w:val="Normal"/>
    <w:link w:val="BodyTextChar"/>
    <w:unhideWhenUsed/>
    <w:rsid w:val="00981E97"/>
    <w:pPr>
      <w:spacing w:after="120"/>
    </w:pPr>
  </w:style>
  <w:style w:type="character" w:customStyle="1" w:styleId="BodyTextChar">
    <w:name w:val="Body Text Char"/>
    <w:basedOn w:val="DefaultParagraphFont"/>
    <w:link w:val="BodyText"/>
    <w:rsid w:val="00981E97"/>
    <w:rPr>
      <w:rFonts w:eastAsia="Times New Roman"/>
      <w:lang w:eastAsia="en-US"/>
    </w:rPr>
  </w:style>
  <w:style w:type="paragraph" w:styleId="TOC4">
    <w:name w:val="toc 4"/>
    <w:basedOn w:val="Normal"/>
    <w:next w:val="Normal"/>
    <w:autoRedefine/>
    <w:uiPriority w:val="39"/>
    <w:unhideWhenUsed/>
    <w:rsid w:val="00981E97"/>
    <w:pPr>
      <w:widowControl/>
      <w:autoSpaceDE/>
      <w:autoSpaceDN/>
      <w:adjustRightInd/>
      <w:spacing w:after="100" w:line="276" w:lineRule="auto"/>
      <w:ind w:left="660"/>
    </w:pPr>
    <w:rPr>
      <w:rFonts w:asciiTheme="minorHAnsi" w:eastAsiaTheme="minorEastAsia" w:hAnsiTheme="minorHAnsi" w:cstheme="minorBidi"/>
      <w:sz w:val="22"/>
      <w:szCs w:val="22"/>
      <w:lang w:eastAsia="ja-JP"/>
    </w:rPr>
  </w:style>
  <w:style w:type="paragraph" w:styleId="TOC5">
    <w:name w:val="toc 5"/>
    <w:basedOn w:val="Normal"/>
    <w:next w:val="Normal"/>
    <w:autoRedefine/>
    <w:uiPriority w:val="39"/>
    <w:unhideWhenUsed/>
    <w:rsid w:val="00981E97"/>
    <w:pPr>
      <w:widowControl/>
      <w:autoSpaceDE/>
      <w:autoSpaceDN/>
      <w:adjustRightInd/>
      <w:spacing w:after="100" w:line="276" w:lineRule="auto"/>
      <w:ind w:left="880"/>
    </w:pPr>
    <w:rPr>
      <w:rFonts w:asciiTheme="minorHAnsi" w:eastAsiaTheme="minorEastAsia" w:hAnsiTheme="minorHAnsi" w:cstheme="minorBidi"/>
      <w:sz w:val="22"/>
      <w:szCs w:val="22"/>
      <w:lang w:eastAsia="ja-JP"/>
    </w:rPr>
  </w:style>
  <w:style w:type="paragraph" w:styleId="TOC6">
    <w:name w:val="toc 6"/>
    <w:basedOn w:val="Normal"/>
    <w:next w:val="Normal"/>
    <w:autoRedefine/>
    <w:uiPriority w:val="39"/>
    <w:unhideWhenUsed/>
    <w:rsid w:val="00981E97"/>
    <w:pPr>
      <w:widowControl/>
      <w:autoSpaceDE/>
      <w:autoSpaceDN/>
      <w:adjustRightInd/>
      <w:spacing w:after="100" w:line="276" w:lineRule="auto"/>
      <w:ind w:left="1100"/>
    </w:pPr>
    <w:rPr>
      <w:rFonts w:asciiTheme="minorHAnsi" w:eastAsiaTheme="minorEastAsia" w:hAnsiTheme="minorHAnsi" w:cstheme="minorBidi"/>
      <w:sz w:val="22"/>
      <w:szCs w:val="22"/>
      <w:lang w:eastAsia="ja-JP"/>
    </w:rPr>
  </w:style>
  <w:style w:type="paragraph" w:styleId="TOC7">
    <w:name w:val="toc 7"/>
    <w:basedOn w:val="Normal"/>
    <w:next w:val="Normal"/>
    <w:autoRedefine/>
    <w:uiPriority w:val="39"/>
    <w:unhideWhenUsed/>
    <w:rsid w:val="00981E97"/>
    <w:pPr>
      <w:widowControl/>
      <w:autoSpaceDE/>
      <w:autoSpaceDN/>
      <w:adjustRightInd/>
      <w:spacing w:after="100" w:line="276" w:lineRule="auto"/>
      <w:ind w:left="1320"/>
    </w:pPr>
    <w:rPr>
      <w:rFonts w:asciiTheme="minorHAnsi" w:eastAsiaTheme="minorEastAsia" w:hAnsiTheme="minorHAnsi" w:cstheme="minorBidi"/>
      <w:sz w:val="22"/>
      <w:szCs w:val="22"/>
      <w:lang w:eastAsia="ja-JP"/>
    </w:rPr>
  </w:style>
  <w:style w:type="paragraph" w:styleId="TOC8">
    <w:name w:val="toc 8"/>
    <w:basedOn w:val="Normal"/>
    <w:next w:val="Normal"/>
    <w:autoRedefine/>
    <w:uiPriority w:val="39"/>
    <w:unhideWhenUsed/>
    <w:rsid w:val="00981E97"/>
    <w:pPr>
      <w:widowControl/>
      <w:autoSpaceDE/>
      <w:autoSpaceDN/>
      <w:adjustRightInd/>
      <w:spacing w:after="100" w:line="276" w:lineRule="auto"/>
      <w:ind w:left="1540"/>
    </w:pPr>
    <w:rPr>
      <w:rFonts w:asciiTheme="minorHAnsi" w:eastAsiaTheme="minorEastAsia" w:hAnsiTheme="minorHAnsi" w:cstheme="minorBidi"/>
      <w:sz w:val="22"/>
      <w:szCs w:val="22"/>
      <w:lang w:eastAsia="ja-JP"/>
    </w:rPr>
  </w:style>
  <w:style w:type="paragraph" w:styleId="TOC9">
    <w:name w:val="toc 9"/>
    <w:basedOn w:val="Normal"/>
    <w:next w:val="Normal"/>
    <w:autoRedefine/>
    <w:uiPriority w:val="39"/>
    <w:unhideWhenUsed/>
    <w:rsid w:val="00981E97"/>
    <w:pPr>
      <w:widowControl/>
      <w:autoSpaceDE/>
      <w:autoSpaceDN/>
      <w:adjustRightInd/>
      <w:spacing w:after="100" w:line="276" w:lineRule="auto"/>
      <w:ind w:left="1760"/>
    </w:pPr>
    <w:rPr>
      <w:rFonts w:asciiTheme="minorHAnsi" w:eastAsiaTheme="minorEastAsia" w:hAnsiTheme="minorHAnsi" w:cstheme="minorBidi"/>
      <w:sz w:val="22"/>
      <w:szCs w:val="22"/>
      <w:lang w:eastAsia="ja-JP"/>
    </w:rPr>
  </w:style>
  <w:style w:type="character" w:styleId="PageNumber">
    <w:name w:val="page number"/>
    <w:basedOn w:val="DefaultParagraphFont"/>
    <w:rsid w:val="00981E97"/>
  </w:style>
  <w:style w:type="paragraph" w:styleId="NormalWeb">
    <w:name w:val="Normal (Web)"/>
    <w:basedOn w:val="Normal"/>
    <w:rsid w:val="00981E97"/>
    <w:pPr>
      <w:widowControl/>
      <w:autoSpaceDE/>
      <w:autoSpaceDN/>
      <w:adjustRightInd/>
      <w:spacing w:after="180" w:line="312" w:lineRule="atLeast"/>
    </w:pPr>
    <w:rPr>
      <w:rFonts w:eastAsia="MS Mincho"/>
      <w:lang w:eastAsia="ja-JP"/>
    </w:rPr>
  </w:style>
  <w:style w:type="numbering" w:customStyle="1" w:styleId="Style1">
    <w:name w:val="Style1"/>
    <w:uiPriority w:val="99"/>
    <w:rsid w:val="00981E97"/>
    <w:pPr>
      <w:numPr>
        <w:numId w:val="20"/>
      </w:numPr>
    </w:pPr>
  </w:style>
  <w:style w:type="paragraph" w:customStyle="1" w:styleId="TMAddresseeSerif">
    <w:name w:val="TM Addressee Serif"/>
    <w:basedOn w:val="Normal"/>
    <w:qFormat/>
    <w:rsid w:val="00981E97"/>
    <w:pPr>
      <w:tabs>
        <w:tab w:val="left" w:pos="567"/>
      </w:tabs>
      <w:suppressAutoHyphens/>
      <w:spacing w:line="280" w:lineRule="atLeast"/>
      <w:textAlignment w:val="center"/>
    </w:pPr>
    <w:rPr>
      <w:rFonts w:ascii="Times" w:eastAsia="Cambria" w:hAnsi="Times" w:cs="ArialMT"/>
      <w:color w:val="000000"/>
      <w:sz w:val="22"/>
      <w:szCs w:val="22"/>
      <w:lang w:val="en-US"/>
    </w:rPr>
  </w:style>
  <w:style w:type="paragraph" w:customStyle="1" w:styleId="NumberList">
    <w:name w:val="Number List"/>
    <w:basedOn w:val="Normal"/>
    <w:rsid w:val="00981E97"/>
    <w:pPr>
      <w:widowControl/>
      <w:autoSpaceDE/>
      <w:autoSpaceDN/>
      <w:adjustRightInd/>
      <w:spacing w:after="72"/>
      <w:ind w:left="360"/>
    </w:pPr>
    <w:rPr>
      <w:rFonts w:eastAsia="SimSun"/>
      <w:szCs w:val="20"/>
      <w:lang w:val="en-US"/>
    </w:rPr>
  </w:style>
  <w:style w:type="character" w:styleId="FollowedHyperlink">
    <w:name w:val="FollowedHyperlink"/>
    <w:basedOn w:val="DefaultParagraphFont"/>
    <w:rsid w:val="00981E97"/>
    <w:rPr>
      <w:color w:val="800080"/>
      <w:u w:val="single"/>
    </w:rPr>
  </w:style>
  <w:style w:type="paragraph" w:customStyle="1" w:styleId="Heading">
    <w:name w:val="Heading"/>
    <w:basedOn w:val="Normal"/>
    <w:rsid w:val="00981E97"/>
    <w:pPr>
      <w:widowControl/>
      <w:autoSpaceDE/>
      <w:autoSpaceDN/>
      <w:adjustRightInd/>
    </w:pPr>
    <w:rPr>
      <w:rFonts w:eastAsia="SimSun"/>
      <w:b/>
      <w:sz w:val="28"/>
      <w:szCs w:val="20"/>
      <w:lang w:val="en-US"/>
    </w:rPr>
  </w:style>
  <w:style w:type="paragraph" w:customStyle="1" w:styleId="BodyText0">
    <w:name w:val="BodyText"/>
    <w:next w:val="Normal"/>
    <w:rsid w:val="00981E97"/>
    <w:rPr>
      <w:rFonts w:ascii="Arial" w:eastAsia="Times New Roman" w:hAnsi="Arial"/>
      <w:snapToGrid w:val="0"/>
      <w:szCs w:val="20"/>
      <w:lang w:eastAsia="en-US"/>
    </w:rPr>
  </w:style>
  <w:style w:type="paragraph" w:customStyle="1" w:styleId="bodytext1">
    <w:name w:val="bodytext"/>
    <w:basedOn w:val="Normal"/>
    <w:rsid w:val="00981E97"/>
    <w:pPr>
      <w:widowControl/>
      <w:autoSpaceDE/>
      <w:autoSpaceDN/>
      <w:adjustRightInd/>
      <w:spacing w:before="100" w:beforeAutospacing="1" w:after="100" w:afterAutospacing="1"/>
    </w:pPr>
    <w:rPr>
      <w:lang w:eastAsia="ja-JP"/>
    </w:rPr>
  </w:style>
  <w:style w:type="paragraph" w:styleId="Revision">
    <w:name w:val="Revision"/>
    <w:hidden/>
    <w:uiPriority w:val="99"/>
    <w:semiHidden/>
    <w:rsid w:val="00981E97"/>
    <w:pPr>
      <w:jc w:val="left"/>
    </w:pPr>
    <w:rPr>
      <w:rFonts w:eastAsia="Times New Roman"/>
      <w:lang w:eastAsia="en-US"/>
    </w:rPr>
  </w:style>
  <w:style w:type="paragraph" w:customStyle="1" w:styleId="AODocTxtL1">
    <w:name w:val="AODocTxtL1"/>
    <w:basedOn w:val="Normal"/>
    <w:rsid w:val="00981E97"/>
    <w:pPr>
      <w:widowControl/>
      <w:numPr>
        <w:ilvl w:val="1"/>
        <w:numId w:val="1"/>
      </w:numPr>
      <w:spacing w:before="240" w:line="260" w:lineRule="atLeast"/>
      <w:jc w:val="both"/>
    </w:pPr>
    <w:rPr>
      <w:rFonts w:eastAsia="SimSun"/>
      <w:sz w:val="22"/>
      <w:szCs w:val="22"/>
      <w:lang w:eastAsia="en-GB"/>
    </w:rPr>
  </w:style>
  <w:style w:type="character" w:customStyle="1" w:styleId="DeltaViewInsertion">
    <w:name w:val="DeltaView Insertion"/>
    <w:rsid w:val="00981E97"/>
    <w:rPr>
      <w:color w:val="0000FF"/>
      <w:u w:val="double"/>
    </w:rPr>
  </w:style>
  <w:style w:type="character" w:customStyle="1" w:styleId="DeltaViewDeletion">
    <w:name w:val="DeltaView Deletion"/>
    <w:rsid w:val="00981E97"/>
    <w:rPr>
      <w:strike/>
      <w:color w:val="FF0000"/>
    </w:rPr>
  </w:style>
  <w:style w:type="character" w:styleId="SubtleEmphasis">
    <w:name w:val="Subtle Emphasis"/>
    <w:basedOn w:val="DefaultParagraphFont"/>
    <w:uiPriority w:val="19"/>
    <w:qFormat/>
    <w:rsid w:val="00981E97"/>
    <w:rPr>
      <w:i/>
      <w:iCs/>
      <w:color w:val="808080" w:themeColor="text1" w:themeTint="7F"/>
    </w:rPr>
  </w:style>
  <w:style w:type="paragraph" w:customStyle="1" w:styleId="Point">
    <w:name w:val="Point"/>
    <w:basedOn w:val="ListParagraph"/>
    <w:link w:val="PointChar"/>
    <w:qFormat/>
    <w:rsid w:val="00981E97"/>
    <w:pPr>
      <w:widowControl/>
      <w:autoSpaceDE/>
      <w:autoSpaceDN/>
      <w:adjustRightInd/>
      <w:spacing w:line="276" w:lineRule="auto"/>
      <w:ind w:left="360" w:hanging="360"/>
      <w:jc w:val="both"/>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99"/>
    <w:rsid w:val="00981E97"/>
    <w:rPr>
      <w:rFonts w:eastAsia="Times New Roman"/>
      <w:lang w:eastAsia="en-US"/>
    </w:rPr>
  </w:style>
  <w:style w:type="character" w:customStyle="1" w:styleId="PointChar">
    <w:name w:val="Point Char"/>
    <w:basedOn w:val="ListParagraphChar"/>
    <w:link w:val="Point"/>
    <w:rsid w:val="00981E97"/>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981E97"/>
    <w:pPr>
      <w:widowControl/>
      <w:autoSpaceDE/>
      <w:autoSpaceDN/>
      <w:adjustRightInd/>
      <w:jc w:val="both"/>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981E97"/>
    <w:rPr>
      <w:rFonts w:asciiTheme="minorHAnsi"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981E97"/>
    <w:rPr>
      <w:vertAlign w:val="superscript"/>
    </w:rPr>
  </w:style>
  <w:style w:type="paragraph" w:customStyle="1" w:styleId="Pa1">
    <w:name w:val="Pa1"/>
    <w:basedOn w:val="Normal"/>
    <w:next w:val="Normal"/>
    <w:uiPriority w:val="99"/>
    <w:rsid w:val="00981E97"/>
    <w:pPr>
      <w:widowControl/>
      <w:spacing w:line="241" w:lineRule="atLeast"/>
    </w:pPr>
    <w:rPr>
      <w:rFonts w:ascii="Bembo" w:eastAsiaTheme="minorEastAsia" w:hAnsi="Bembo"/>
      <w:lang w:eastAsia="ja-JP"/>
    </w:rPr>
  </w:style>
  <w:style w:type="paragraph" w:customStyle="1" w:styleId="SHIndent1">
    <w:name w:val="SH Indent1"/>
    <w:basedOn w:val="Normal"/>
    <w:rsid w:val="00F94A5C"/>
    <w:pPr>
      <w:widowControl/>
      <w:autoSpaceDE/>
      <w:autoSpaceDN/>
      <w:adjustRightInd/>
      <w:spacing w:after="240" w:line="360" w:lineRule="auto"/>
      <w:ind w:left="720"/>
      <w:jc w:val="both"/>
    </w:pPr>
    <w:rPr>
      <w:sz w:val="2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C657E8FC4A840BEB2549FCFF01EE0" ma:contentTypeVersion="1" ma:contentTypeDescription="Create a new document." ma:contentTypeScope="" ma:versionID="eca5dd6e3bd929bf0234b52be68c117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5599-55CD-4DD5-BB1F-C22DE1564368}">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4BF3C65-0AFB-4930-A791-6C9940A785C2}">
  <ds:schemaRefs>
    <ds:schemaRef ds:uri="http://schemas.microsoft.com/sharepoint/v3/contenttype/forms"/>
  </ds:schemaRefs>
</ds:datastoreItem>
</file>

<file path=customXml/itemProps3.xml><?xml version="1.0" encoding="utf-8"?>
<ds:datastoreItem xmlns:ds="http://schemas.openxmlformats.org/officeDocument/2006/customXml" ds:itemID="{9E350B81-3A6B-40C8-B453-79E84708A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A37871-62DD-49D0-95C4-FF679B42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Item 10.6 Terms of Reference STRATCO reviewed for January 2020 meeting</vt:lpstr>
    </vt:vector>
  </TitlesOfParts>
  <Company>Thomas Miller &amp; Co Ltd</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10.6 Terms of Reference STRATCO reviewed for January 2020 meeting</dc:title>
  <dc:creator>Michelle Sexton</dc:creator>
  <cp:lastModifiedBy>Sue Dunning</cp:lastModifiedBy>
  <cp:revision>2</cp:revision>
  <cp:lastPrinted>2016-11-02T17:16:00Z</cp:lastPrinted>
  <dcterms:created xsi:type="dcterms:W3CDTF">2020-02-20T12:03:00Z</dcterms:created>
  <dcterms:modified xsi:type="dcterms:W3CDTF">2020-02-20T12:03:00Z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0x010100A63C657E8FC4A840BEB2549FCFF01EE0</vt:lpwstr>
  </property>
  <property fmtid="{D5CDD505-2E9C-101B-9397-08002B2CF9AE}" pid="3" name="Order">
    <vt:r8>643300</vt:r8>
  </property>
</Properties>
</file>