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846A" w14:textId="77777777" w:rsidR="00F94A5C" w:rsidRPr="008D3D4C" w:rsidRDefault="00F94A5C" w:rsidP="00F94A5C">
      <w:pPr>
        <w:pBdr>
          <w:bottom w:val="single" w:sz="4" w:space="1" w:color="auto"/>
        </w:pBdr>
        <w:jc w:val="both"/>
        <w:rPr>
          <w:b/>
          <w:sz w:val="28"/>
          <w:szCs w:val="28"/>
        </w:rPr>
      </w:pPr>
      <w:bookmarkStart w:id="0" w:name="_GoBack"/>
      <w:bookmarkEnd w:id="0"/>
      <w:r w:rsidRPr="008D3D4C">
        <w:rPr>
          <w:b/>
          <w:sz w:val="28"/>
          <w:szCs w:val="28"/>
        </w:rPr>
        <w:t xml:space="preserve">Terms of Reference GARCO </w:t>
      </w:r>
    </w:p>
    <w:p w14:paraId="117F846B" w14:textId="77777777" w:rsidR="00F94A5C" w:rsidRPr="008D3D4C" w:rsidRDefault="00F94A5C" w:rsidP="00F94A5C">
      <w:pPr>
        <w:jc w:val="both"/>
        <w:rPr>
          <w:b/>
          <w:sz w:val="28"/>
          <w:szCs w:val="28"/>
        </w:rPr>
      </w:pPr>
    </w:p>
    <w:p w14:paraId="117F846C" w14:textId="77777777" w:rsidR="00F94A5C" w:rsidRPr="008D3D4C" w:rsidRDefault="00F94A5C" w:rsidP="001D1C93">
      <w:pPr>
        <w:jc w:val="both"/>
        <w:rPr>
          <w:b/>
          <w:sz w:val="28"/>
          <w:szCs w:val="28"/>
        </w:rPr>
      </w:pPr>
      <w:r w:rsidRPr="008D3D4C">
        <w:rPr>
          <w:b/>
          <w:sz w:val="28"/>
          <w:szCs w:val="28"/>
        </w:rPr>
        <w:t>THE UNITED KINGDOM MUTUAL STEAM SHIP ASSURANCE ASSOCIATION (</w:t>
      </w:r>
      <w:r w:rsidR="001D1C93">
        <w:rPr>
          <w:b/>
          <w:sz w:val="28"/>
          <w:szCs w:val="28"/>
        </w:rPr>
        <w:t>EUROPE</w:t>
      </w:r>
      <w:r w:rsidRPr="008D3D4C">
        <w:rPr>
          <w:b/>
          <w:sz w:val="28"/>
          <w:szCs w:val="28"/>
        </w:rPr>
        <w:t xml:space="preserve">) LIMITED (“UK </w:t>
      </w:r>
      <w:r w:rsidR="001D1C93">
        <w:rPr>
          <w:b/>
          <w:sz w:val="28"/>
          <w:szCs w:val="28"/>
        </w:rPr>
        <w:t>EUROPE</w:t>
      </w:r>
      <w:r w:rsidRPr="008D3D4C">
        <w:rPr>
          <w:b/>
          <w:sz w:val="28"/>
          <w:szCs w:val="28"/>
        </w:rPr>
        <w:t>”)</w:t>
      </w:r>
    </w:p>
    <w:p w14:paraId="117F846D" w14:textId="77777777" w:rsidR="00F94A5C" w:rsidRPr="008D3D4C" w:rsidRDefault="00F94A5C" w:rsidP="00F94A5C">
      <w:pPr>
        <w:jc w:val="both"/>
        <w:rPr>
          <w:b/>
          <w:sz w:val="28"/>
          <w:szCs w:val="28"/>
        </w:rPr>
      </w:pPr>
    </w:p>
    <w:p w14:paraId="117F846E" w14:textId="77777777" w:rsidR="00F94A5C" w:rsidRPr="008D3D4C" w:rsidRDefault="00F94A5C" w:rsidP="00F94A5C">
      <w:pPr>
        <w:jc w:val="both"/>
        <w:rPr>
          <w:sz w:val="28"/>
          <w:szCs w:val="28"/>
        </w:rPr>
      </w:pPr>
      <w:r w:rsidRPr="008D3D4C">
        <w:rPr>
          <w:b/>
          <w:sz w:val="28"/>
          <w:szCs w:val="28"/>
        </w:rPr>
        <w:t xml:space="preserve">GROUP AUDIT &amp; RISK </w:t>
      </w:r>
      <w:r>
        <w:rPr>
          <w:b/>
          <w:sz w:val="28"/>
          <w:szCs w:val="28"/>
        </w:rPr>
        <w:t>COMMITTEE</w:t>
      </w:r>
      <w:r w:rsidRPr="008D3D4C">
        <w:rPr>
          <w:b/>
          <w:sz w:val="28"/>
          <w:szCs w:val="28"/>
        </w:rPr>
        <w:t xml:space="preserve"> (“GARCO”)</w:t>
      </w:r>
    </w:p>
    <w:p w14:paraId="117F846F" w14:textId="77777777" w:rsidR="00F94A5C" w:rsidRPr="008D3D4C" w:rsidRDefault="00F94A5C" w:rsidP="00F94A5C">
      <w:pPr>
        <w:jc w:val="both"/>
        <w:rPr>
          <w:sz w:val="28"/>
          <w:szCs w:val="28"/>
        </w:rPr>
      </w:pPr>
    </w:p>
    <w:p w14:paraId="117F8470" w14:textId="7F8721C9" w:rsidR="00F94A5C" w:rsidRPr="008D3D4C" w:rsidRDefault="00F94A5C" w:rsidP="001B33B3">
      <w:pPr>
        <w:jc w:val="both"/>
        <w:rPr>
          <w:sz w:val="28"/>
          <w:szCs w:val="28"/>
        </w:rPr>
      </w:pPr>
      <w:r w:rsidRPr="008D3D4C">
        <w:rPr>
          <w:sz w:val="28"/>
          <w:szCs w:val="28"/>
        </w:rPr>
        <w:t xml:space="preserve">These Terms of Reference of the UK </w:t>
      </w:r>
      <w:r w:rsidR="001D1C93">
        <w:rPr>
          <w:sz w:val="28"/>
          <w:szCs w:val="28"/>
        </w:rPr>
        <w:t>Club</w:t>
      </w:r>
      <w:r w:rsidRPr="008D3D4C">
        <w:rPr>
          <w:sz w:val="28"/>
          <w:szCs w:val="28"/>
        </w:rPr>
        <w:t xml:space="preserve"> Group Audit &amp; Risk </w:t>
      </w:r>
      <w:r>
        <w:rPr>
          <w:sz w:val="28"/>
          <w:szCs w:val="28"/>
        </w:rPr>
        <w:t>Committee</w:t>
      </w:r>
      <w:r w:rsidRPr="008D3D4C">
        <w:rPr>
          <w:sz w:val="28"/>
          <w:szCs w:val="28"/>
        </w:rPr>
        <w:t xml:space="preserve"> are authorised by the Board of </w:t>
      </w:r>
      <w:r>
        <w:rPr>
          <w:sz w:val="28"/>
          <w:szCs w:val="28"/>
        </w:rPr>
        <w:t>Director</w:t>
      </w:r>
      <w:r w:rsidRPr="008D3D4C">
        <w:rPr>
          <w:sz w:val="28"/>
          <w:szCs w:val="28"/>
        </w:rPr>
        <w:t>s of UK (</w:t>
      </w:r>
      <w:r w:rsidR="001D1C93">
        <w:rPr>
          <w:sz w:val="28"/>
          <w:szCs w:val="28"/>
        </w:rPr>
        <w:t>Europe</w:t>
      </w:r>
      <w:r w:rsidRPr="008D3D4C">
        <w:rPr>
          <w:sz w:val="28"/>
          <w:szCs w:val="28"/>
        </w:rPr>
        <w:t>) (“the UK</w:t>
      </w:r>
      <w:r w:rsidR="001D1C93">
        <w:rPr>
          <w:sz w:val="28"/>
          <w:szCs w:val="28"/>
        </w:rPr>
        <w:t>E</w:t>
      </w:r>
      <w:r w:rsidRPr="008D3D4C">
        <w:rPr>
          <w:sz w:val="28"/>
          <w:szCs w:val="28"/>
        </w:rPr>
        <w:t xml:space="preserve"> Board”) and are subject to amendment by that Board.  References to the Board</w:t>
      </w:r>
      <w:r w:rsidR="0076086D">
        <w:rPr>
          <w:sz w:val="28"/>
          <w:szCs w:val="28"/>
        </w:rPr>
        <w:t>s</w:t>
      </w:r>
      <w:r w:rsidRPr="008D3D4C">
        <w:rPr>
          <w:sz w:val="28"/>
          <w:szCs w:val="28"/>
        </w:rPr>
        <w:t xml:space="preserve"> in this document are references to the Board</w:t>
      </w:r>
      <w:r w:rsidR="0076086D">
        <w:rPr>
          <w:sz w:val="28"/>
          <w:szCs w:val="28"/>
        </w:rPr>
        <w:t>s</w:t>
      </w:r>
      <w:r w:rsidRPr="008D3D4C">
        <w:rPr>
          <w:sz w:val="28"/>
          <w:szCs w:val="28"/>
        </w:rPr>
        <w:t xml:space="preserve"> of UK (Europe)</w:t>
      </w:r>
      <w:r w:rsidR="0076086D">
        <w:rPr>
          <w:sz w:val="28"/>
          <w:szCs w:val="28"/>
        </w:rPr>
        <w:t>, UK (Bermuda) and UK (London),</w:t>
      </w:r>
      <w:r w:rsidRPr="008D3D4C">
        <w:rPr>
          <w:sz w:val="28"/>
          <w:szCs w:val="28"/>
        </w:rPr>
        <w:t xml:space="preserve"> (</w:t>
      </w:r>
      <w:r w:rsidR="001D1C93">
        <w:rPr>
          <w:sz w:val="28"/>
          <w:szCs w:val="28"/>
        </w:rPr>
        <w:t xml:space="preserve">UKE, </w:t>
      </w:r>
      <w:r w:rsidRPr="008D3D4C">
        <w:rPr>
          <w:sz w:val="28"/>
          <w:szCs w:val="28"/>
        </w:rPr>
        <w:t>UKB and UK</w:t>
      </w:r>
      <w:r w:rsidR="001D1C93">
        <w:rPr>
          <w:sz w:val="28"/>
          <w:szCs w:val="28"/>
        </w:rPr>
        <w:t>L</w:t>
      </w:r>
      <w:r w:rsidRPr="008D3D4C">
        <w:rPr>
          <w:sz w:val="28"/>
          <w:szCs w:val="28"/>
        </w:rPr>
        <w:t xml:space="preserve"> being referred to as “the Club”)</w:t>
      </w:r>
      <w:r w:rsidR="001B53BE">
        <w:rPr>
          <w:sz w:val="28"/>
          <w:szCs w:val="28"/>
        </w:rPr>
        <w:t xml:space="preserve">. </w:t>
      </w:r>
      <w:r w:rsidRPr="008D3D4C">
        <w:rPr>
          <w:sz w:val="28"/>
          <w:szCs w:val="28"/>
        </w:rPr>
        <w:t xml:space="preserve">  </w:t>
      </w:r>
    </w:p>
    <w:p w14:paraId="117F8471" w14:textId="77777777" w:rsidR="00F94A5C" w:rsidRPr="008D3D4C" w:rsidRDefault="00F94A5C" w:rsidP="00F94A5C">
      <w:pPr>
        <w:jc w:val="both"/>
        <w:rPr>
          <w:sz w:val="28"/>
          <w:szCs w:val="28"/>
        </w:rPr>
      </w:pPr>
    </w:p>
    <w:p w14:paraId="117F8472" w14:textId="77777777" w:rsidR="00F94A5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Purpose</w:t>
      </w:r>
    </w:p>
    <w:p w14:paraId="117F8473" w14:textId="77777777" w:rsidR="00F94A5C" w:rsidRPr="007030AF" w:rsidRDefault="00F94A5C" w:rsidP="00F94A5C">
      <w:pPr>
        <w:widowControl/>
        <w:autoSpaceDE/>
        <w:autoSpaceDN/>
        <w:adjustRightInd/>
        <w:jc w:val="both"/>
        <w:rPr>
          <w:b/>
          <w:sz w:val="28"/>
          <w:szCs w:val="28"/>
        </w:rPr>
      </w:pPr>
    </w:p>
    <w:p w14:paraId="117F8474" w14:textId="77777777" w:rsidR="00F94A5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To provide a focus for the duties of the Board</w:t>
      </w:r>
      <w:r w:rsidR="00DD5773">
        <w:rPr>
          <w:sz w:val="28"/>
          <w:szCs w:val="28"/>
        </w:rPr>
        <w:t>s</w:t>
      </w:r>
      <w:r w:rsidRPr="008D3D4C">
        <w:rPr>
          <w:sz w:val="28"/>
          <w:szCs w:val="28"/>
        </w:rPr>
        <w:t xml:space="preserve"> as specified below and also to provide a clear channel of communication between internal and external auditors and the Board</w:t>
      </w:r>
      <w:r w:rsidR="0076086D">
        <w:rPr>
          <w:sz w:val="28"/>
          <w:szCs w:val="28"/>
        </w:rPr>
        <w:t>s</w:t>
      </w:r>
      <w:r w:rsidRPr="008D3D4C">
        <w:rPr>
          <w:sz w:val="28"/>
          <w:szCs w:val="28"/>
        </w:rPr>
        <w:t xml:space="preserve">. </w:t>
      </w:r>
    </w:p>
    <w:p w14:paraId="117F8475" w14:textId="77777777" w:rsidR="00F94A5C" w:rsidRPr="007030AF" w:rsidRDefault="00F94A5C" w:rsidP="00F94A5C">
      <w:pPr>
        <w:widowControl/>
        <w:autoSpaceDE/>
        <w:autoSpaceDN/>
        <w:adjustRightInd/>
        <w:jc w:val="both"/>
        <w:rPr>
          <w:sz w:val="28"/>
          <w:szCs w:val="28"/>
        </w:rPr>
      </w:pPr>
    </w:p>
    <w:p w14:paraId="117F8476" w14:textId="77777777" w:rsidR="00F94A5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To monitor the Club’s internal controls and risk management systems.</w:t>
      </w:r>
    </w:p>
    <w:p w14:paraId="117F8477" w14:textId="77777777" w:rsidR="00F94A5C" w:rsidRPr="007030AF" w:rsidRDefault="00F94A5C" w:rsidP="00F94A5C">
      <w:pPr>
        <w:widowControl/>
        <w:autoSpaceDE/>
        <w:autoSpaceDN/>
        <w:adjustRightInd/>
        <w:jc w:val="both"/>
        <w:rPr>
          <w:sz w:val="28"/>
          <w:szCs w:val="28"/>
        </w:rPr>
      </w:pPr>
    </w:p>
    <w:p w14:paraId="117F8478"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To provide the Board</w:t>
      </w:r>
      <w:r w:rsidR="0076086D">
        <w:rPr>
          <w:sz w:val="28"/>
          <w:szCs w:val="28"/>
        </w:rPr>
        <w:t>s</w:t>
      </w:r>
      <w:r w:rsidRPr="008D3D4C">
        <w:rPr>
          <w:sz w:val="28"/>
          <w:szCs w:val="28"/>
        </w:rPr>
        <w:t xml:space="preserve"> with objective advice and assurance of the following:</w:t>
      </w:r>
    </w:p>
    <w:p w14:paraId="117F8479" w14:textId="77777777" w:rsidR="00F94A5C" w:rsidRPr="008D3D4C" w:rsidRDefault="00F94A5C" w:rsidP="0076086D">
      <w:pPr>
        <w:pStyle w:val="ListParagraph"/>
        <w:widowControl/>
        <w:numPr>
          <w:ilvl w:val="2"/>
          <w:numId w:val="10"/>
        </w:numPr>
        <w:autoSpaceDE/>
        <w:autoSpaceDN/>
        <w:adjustRightInd/>
        <w:ind w:left="1429"/>
        <w:jc w:val="both"/>
        <w:rPr>
          <w:sz w:val="28"/>
          <w:szCs w:val="28"/>
        </w:rPr>
      </w:pPr>
      <w:r w:rsidRPr="008D3D4C">
        <w:rPr>
          <w:sz w:val="28"/>
          <w:szCs w:val="28"/>
        </w:rPr>
        <w:t>Satisfactory implementation of decisions taken by the Board</w:t>
      </w:r>
      <w:r w:rsidR="0076086D">
        <w:rPr>
          <w:sz w:val="28"/>
          <w:szCs w:val="28"/>
        </w:rPr>
        <w:t>s</w:t>
      </w:r>
      <w:r w:rsidRPr="008D3D4C">
        <w:rPr>
          <w:sz w:val="28"/>
          <w:szCs w:val="28"/>
        </w:rPr>
        <w:t xml:space="preserve"> in respect of those matters within the remit of the </w:t>
      </w:r>
      <w:r>
        <w:rPr>
          <w:sz w:val="28"/>
          <w:szCs w:val="28"/>
        </w:rPr>
        <w:t>Committee</w:t>
      </w:r>
      <w:r w:rsidRPr="008D3D4C">
        <w:rPr>
          <w:sz w:val="28"/>
          <w:szCs w:val="28"/>
        </w:rPr>
        <w:t>.</w:t>
      </w:r>
    </w:p>
    <w:p w14:paraId="117F847A" w14:textId="77777777" w:rsidR="00F94A5C" w:rsidRPr="007030AF" w:rsidRDefault="00F94A5C" w:rsidP="00F94A5C">
      <w:pPr>
        <w:widowControl/>
        <w:autoSpaceDE/>
        <w:autoSpaceDN/>
        <w:adjustRightInd/>
        <w:ind w:left="709"/>
        <w:jc w:val="both"/>
        <w:rPr>
          <w:sz w:val="28"/>
          <w:szCs w:val="28"/>
        </w:rPr>
      </w:pPr>
    </w:p>
    <w:p w14:paraId="117F847B" w14:textId="77777777" w:rsidR="00F94A5C" w:rsidRPr="008D3D4C" w:rsidRDefault="00F94A5C" w:rsidP="0076086D">
      <w:pPr>
        <w:pStyle w:val="ListParagraph"/>
        <w:widowControl/>
        <w:numPr>
          <w:ilvl w:val="2"/>
          <w:numId w:val="10"/>
        </w:numPr>
        <w:autoSpaceDE/>
        <w:autoSpaceDN/>
        <w:adjustRightInd/>
        <w:ind w:left="1429"/>
        <w:jc w:val="both"/>
        <w:rPr>
          <w:sz w:val="28"/>
          <w:szCs w:val="28"/>
        </w:rPr>
      </w:pPr>
      <w:r w:rsidRPr="008D3D4C">
        <w:rPr>
          <w:sz w:val="28"/>
          <w:szCs w:val="28"/>
        </w:rPr>
        <w:t>Any other matters requested by the Board</w:t>
      </w:r>
      <w:r w:rsidR="0076086D">
        <w:rPr>
          <w:sz w:val="28"/>
          <w:szCs w:val="28"/>
        </w:rPr>
        <w:t>s</w:t>
      </w:r>
      <w:r w:rsidRPr="008D3D4C">
        <w:rPr>
          <w:sz w:val="28"/>
          <w:szCs w:val="28"/>
        </w:rPr>
        <w:t xml:space="preserve"> from time to time, with the aim to minimise risk in a cost effective manner.</w:t>
      </w:r>
    </w:p>
    <w:p w14:paraId="117F847C" w14:textId="77777777" w:rsidR="00F94A5C" w:rsidRPr="008D3D4C" w:rsidRDefault="00F94A5C" w:rsidP="00F94A5C">
      <w:pPr>
        <w:pStyle w:val="ListParagraph"/>
        <w:rPr>
          <w:sz w:val="28"/>
          <w:szCs w:val="28"/>
        </w:rPr>
      </w:pPr>
    </w:p>
    <w:p w14:paraId="117F847D" w14:textId="77777777" w:rsidR="00F94A5C" w:rsidRPr="008D3D4C" w:rsidRDefault="00F94A5C" w:rsidP="0076086D">
      <w:pPr>
        <w:pStyle w:val="ListParagraph"/>
        <w:widowControl/>
        <w:numPr>
          <w:ilvl w:val="0"/>
          <w:numId w:val="10"/>
        </w:numPr>
        <w:autoSpaceDE/>
        <w:autoSpaceDN/>
        <w:adjustRightInd/>
        <w:ind w:left="709" w:hanging="709"/>
        <w:jc w:val="both"/>
        <w:rPr>
          <w:b/>
          <w:sz w:val="28"/>
          <w:szCs w:val="28"/>
        </w:rPr>
      </w:pPr>
      <w:r w:rsidRPr="008D3D4C">
        <w:rPr>
          <w:b/>
          <w:sz w:val="28"/>
          <w:szCs w:val="28"/>
        </w:rPr>
        <w:t>Relationship with the Board</w:t>
      </w:r>
      <w:r w:rsidR="0076086D">
        <w:rPr>
          <w:b/>
          <w:sz w:val="28"/>
          <w:szCs w:val="28"/>
        </w:rPr>
        <w:t>s</w:t>
      </w:r>
    </w:p>
    <w:p w14:paraId="117F847E" w14:textId="77777777" w:rsidR="00F94A5C" w:rsidRPr="007030AF" w:rsidRDefault="00F94A5C" w:rsidP="00F94A5C">
      <w:pPr>
        <w:widowControl/>
        <w:autoSpaceDE/>
        <w:autoSpaceDN/>
        <w:adjustRightInd/>
        <w:jc w:val="both"/>
        <w:rPr>
          <w:sz w:val="28"/>
          <w:szCs w:val="28"/>
        </w:rPr>
      </w:pPr>
    </w:p>
    <w:p w14:paraId="117F847F"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 </w:t>
      </w:r>
      <w:r w:rsidR="00EB4EE3">
        <w:rPr>
          <w:sz w:val="28"/>
          <w:szCs w:val="28"/>
        </w:rPr>
        <w:t>c</w:t>
      </w:r>
      <w:r>
        <w:rPr>
          <w:sz w:val="28"/>
          <w:szCs w:val="28"/>
        </w:rPr>
        <w:t>ommittee</w:t>
      </w:r>
      <w:r w:rsidRPr="008D3D4C">
        <w:rPr>
          <w:sz w:val="28"/>
          <w:szCs w:val="28"/>
        </w:rPr>
        <w:t xml:space="preserve"> of the Board</w:t>
      </w:r>
      <w:r w:rsidR="0076086D">
        <w:rPr>
          <w:sz w:val="28"/>
          <w:szCs w:val="28"/>
        </w:rPr>
        <w:t>s</w:t>
      </w:r>
      <w:r w:rsidRPr="008D3D4C">
        <w:rPr>
          <w:sz w:val="28"/>
          <w:szCs w:val="28"/>
        </w:rPr>
        <w:t xml:space="preserve"> but without executive powers except as specified below.</w:t>
      </w:r>
    </w:p>
    <w:p w14:paraId="117F8480" w14:textId="77777777" w:rsidR="00F94A5C" w:rsidRPr="007030AF" w:rsidRDefault="00F94A5C" w:rsidP="00F94A5C">
      <w:pPr>
        <w:widowControl/>
        <w:autoSpaceDE/>
        <w:autoSpaceDN/>
        <w:adjustRightInd/>
        <w:jc w:val="both"/>
        <w:rPr>
          <w:sz w:val="28"/>
          <w:szCs w:val="28"/>
        </w:rPr>
      </w:pPr>
    </w:p>
    <w:p w14:paraId="117F8481"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report to the Board</w:t>
      </w:r>
      <w:r w:rsidR="0076086D">
        <w:rPr>
          <w:sz w:val="28"/>
          <w:szCs w:val="28"/>
        </w:rPr>
        <w:t>s</w:t>
      </w:r>
      <w:r w:rsidRPr="008D3D4C">
        <w:rPr>
          <w:sz w:val="28"/>
          <w:szCs w:val="28"/>
        </w:rPr>
        <w:t xml:space="preserve"> at such times and in such manner as the Board</w:t>
      </w:r>
      <w:r w:rsidR="00FB1110">
        <w:rPr>
          <w:sz w:val="28"/>
          <w:szCs w:val="28"/>
        </w:rPr>
        <w:t>s</w:t>
      </w:r>
      <w:r w:rsidRPr="008D3D4C">
        <w:rPr>
          <w:sz w:val="28"/>
          <w:szCs w:val="28"/>
        </w:rPr>
        <w:t xml:space="preserve"> may require.</w:t>
      </w:r>
    </w:p>
    <w:p w14:paraId="117F8482" w14:textId="77777777" w:rsidR="00F94A5C" w:rsidRPr="008D3D4C" w:rsidRDefault="00F94A5C" w:rsidP="00F94A5C">
      <w:pPr>
        <w:jc w:val="both"/>
        <w:rPr>
          <w:sz w:val="28"/>
          <w:szCs w:val="28"/>
        </w:rPr>
      </w:pPr>
    </w:p>
    <w:p w14:paraId="117F8483" w14:textId="77777777" w:rsidR="00F94A5C" w:rsidRPr="008D3D4C" w:rsidRDefault="00F94A5C" w:rsidP="00F94A5C">
      <w:pPr>
        <w:pStyle w:val="ListParagraph"/>
        <w:widowControl/>
        <w:numPr>
          <w:ilvl w:val="0"/>
          <w:numId w:val="10"/>
        </w:numPr>
        <w:autoSpaceDE/>
        <w:autoSpaceDN/>
        <w:adjustRightInd/>
        <w:ind w:left="709" w:hanging="709"/>
        <w:jc w:val="both"/>
        <w:rPr>
          <w:b/>
          <w:sz w:val="28"/>
          <w:szCs w:val="28"/>
        </w:rPr>
      </w:pPr>
      <w:r>
        <w:rPr>
          <w:b/>
          <w:sz w:val="28"/>
          <w:szCs w:val="28"/>
        </w:rPr>
        <w:t>Members</w:t>
      </w:r>
      <w:r w:rsidRPr="008D3D4C">
        <w:rPr>
          <w:b/>
          <w:sz w:val="28"/>
          <w:szCs w:val="28"/>
        </w:rPr>
        <w:t>hip</w:t>
      </w:r>
    </w:p>
    <w:p w14:paraId="117F8484" w14:textId="77777777" w:rsidR="00F94A5C" w:rsidRPr="007030AF" w:rsidRDefault="00F94A5C" w:rsidP="00F94A5C">
      <w:pPr>
        <w:widowControl/>
        <w:autoSpaceDE/>
        <w:autoSpaceDN/>
        <w:adjustRightInd/>
        <w:jc w:val="both"/>
        <w:rPr>
          <w:sz w:val="28"/>
          <w:szCs w:val="28"/>
        </w:rPr>
      </w:pPr>
    </w:p>
    <w:p w14:paraId="117F8485" w14:textId="204A3952" w:rsidR="00F94A5C" w:rsidRDefault="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be appointed by the </w:t>
      </w:r>
      <w:r w:rsidR="003D1851">
        <w:rPr>
          <w:sz w:val="28"/>
          <w:szCs w:val="28"/>
        </w:rPr>
        <w:t xml:space="preserve">Members’ Committee </w:t>
      </w:r>
      <w:r w:rsidRPr="008D3D4C">
        <w:rPr>
          <w:sz w:val="28"/>
          <w:szCs w:val="28"/>
        </w:rPr>
        <w:t xml:space="preserve"> and shall consist of not less than three (3) </w:t>
      </w:r>
      <w:r>
        <w:rPr>
          <w:sz w:val="28"/>
          <w:szCs w:val="28"/>
        </w:rPr>
        <w:t>Members</w:t>
      </w:r>
      <w:r w:rsidRPr="008D3D4C">
        <w:rPr>
          <w:sz w:val="28"/>
          <w:szCs w:val="28"/>
        </w:rPr>
        <w:t xml:space="preserve"> who shall be either </w:t>
      </w:r>
      <w:r>
        <w:rPr>
          <w:sz w:val="28"/>
          <w:szCs w:val="28"/>
        </w:rPr>
        <w:t>Director</w:t>
      </w:r>
      <w:r w:rsidRPr="008D3D4C">
        <w:rPr>
          <w:sz w:val="28"/>
          <w:szCs w:val="28"/>
        </w:rPr>
        <w:t>s of the UK</w:t>
      </w:r>
      <w:r w:rsidR="000864A1">
        <w:rPr>
          <w:sz w:val="28"/>
          <w:szCs w:val="28"/>
        </w:rPr>
        <w:t>E</w:t>
      </w:r>
      <w:r w:rsidRPr="008D3D4C">
        <w:rPr>
          <w:sz w:val="28"/>
          <w:szCs w:val="28"/>
        </w:rPr>
        <w:t xml:space="preserve"> Board</w:t>
      </w:r>
      <w:r w:rsidR="003D1851">
        <w:rPr>
          <w:sz w:val="28"/>
          <w:szCs w:val="28"/>
        </w:rPr>
        <w:t>, the UK</w:t>
      </w:r>
      <w:r w:rsidR="000864A1">
        <w:rPr>
          <w:sz w:val="28"/>
          <w:szCs w:val="28"/>
        </w:rPr>
        <w:t>B</w:t>
      </w:r>
      <w:r w:rsidR="003D1851">
        <w:rPr>
          <w:sz w:val="28"/>
          <w:szCs w:val="28"/>
        </w:rPr>
        <w:t xml:space="preserve"> Board, </w:t>
      </w:r>
      <w:r w:rsidR="0076086D">
        <w:rPr>
          <w:sz w:val="28"/>
          <w:szCs w:val="28"/>
        </w:rPr>
        <w:t xml:space="preserve">the UKL Board, </w:t>
      </w:r>
      <w:r w:rsidR="003D1851">
        <w:rPr>
          <w:sz w:val="28"/>
          <w:szCs w:val="28"/>
        </w:rPr>
        <w:t>the Members’ Committee</w:t>
      </w:r>
      <w:r w:rsidR="000864A1">
        <w:rPr>
          <w:sz w:val="28"/>
          <w:szCs w:val="28"/>
        </w:rPr>
        <w:t xml:space="preserve">, </w:t>
      </w:r>
      <w:r w:rsidRPr="008D3D4C">
        <w:rPr>
          <w:sz w:val="28"/>
          <w:szCs w:val="28"/>
        </w:rPr>
        <w:t>or suitably qualified persons independent of the Managers of the Club, their servants, agents and associated compa</w:t>
      </w:r>
      <w:r>
        <w:rPr>
          <w:sz w:val="28"/>
          <w:szCs w:val="28"/>
        </w:rPr>
        <w:t>nies.</w:t>
      </w:r>
    </w:p>
    <w:p w14:paraId="117F8486" w14:textId="77777777" w:rsidR="00F94A5C" w:rsidRPr="007030AF" w:rsidRDefault="00F94A5C" w:rsidP="00F94A5C">
      <w:pPr>
        <w:widowControl/>
        <w:autoSpaceDE/>
        <w:autoSpaceDN/>
        <w:adjustRightInd/>
        <w:jc w:val="both"/>
        <w:rPr>
          <w:sz w:val="28"/>
          <w:szCs w:val="28"/>
        </w:rPr>
      </w:pPr>
    </w:p>
    <w:p w14:paraId="117F8487" w14:textId="77777777" w:rsidR="00F94A5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At least one </w:t>
      </w:r>
      <w:r>
        <w:rPr>
          <w:sz w:val="28"/>
          <w:szCs w:val="28"/>
        </w:rPr>
        <w:t>Member</w:t>
      </w:r>
      <w:r w:rsidRPr="008D3D4C">
        <w:rPr>
          <w:sz w:val="28"/>
          <w:szCs w:val="28"/>
        </w:rPr>
        <w:t xml:space="preserve"> of the </w:t>
      </w:r>
      <w:r>
        <w:rPr>
          <w:sz w:val="28"/>
          <w:szCs w:val="28"/>
        </w:rPr>
        <w:t>Committee</w:t>
      </w:r>
      <w:r w:rsidRPr="008D3D4C">
        <w:rPr>
          <w:sz w:val="28"/>
          <w:szCs w:val="28"/>
        </w:rPr>
        <w:t xml:space="preserve"> shall have extensive experience of audit, risk management and finance within the insurance industry (“the Internal Audit Representative”).</w:t>
      </w:r>
    </w:p>
    <w:p w14:paraId="117F8488" w14:textId="77777777" w:rsidR="000864A1" w:rsidRPr="00FB1110" w:rsidRDefault="000864A1" w:rsidP="00FB1110">
      <w:pPr>
        <w:widowControl/>
        <w:autoSpaceDE/>
        <w:autoSpaceDN/>
        <w:adjustRightInd/>
        <w:jc w:val="both"/>
        <w:rPr>
          <w:sz w:val="28"/>
          <w:szCs w:val="28"/>
        </w:rPr>
      </w:pPr>
    </w:p>
    <w:p w14:paraId="117F8489" w14:textId="57E097AF" w:rsidR="00F94A5C" w:rsidRDefault="00F94A5C">
      <w:pPr>
        <w:pStyle w:val="ListParagraph"/>
        <w:widowControl/>
        <w:numPr>
          <w:ilvl w:val="1"/>
          <w:numId w:val="10"/>
        </w:numPr>
        <w:autoSpaceDE/>
        <w:autoSpaceDN/>
        <w:adjustRightInd/>
        <w:ind w:left="709" w:hanging="709"/>
        <w:jc w:val="both"/>
        <w:rPr>
          <w:sz w:val="28"/>
          <w:szCs w:val="28"/>
        </w:rPr>
      </w:pPr>
      <w:r w:rsidRPr="008D3D4C">
        <w:rPr>
          <w:sz w:val="28"/>
          <w:szCs w:val="28"/>
        </w:rPr>
        <w:lastRenderedPageBreak/>
        <w:t>The UK</w:t>
      </w:r>
      <w:r w:rsidR="000864A1">
        <w:rPr>
          <w:sz w:val="28"/>
          <w:szCs w:val="28"/>
        </w:rPr>
        <w:t>E</w:t>
      </w:r>
      <w:r w:rsidRPr="008D3D4C">
        <w:rPr>
          <w:sz w:val="28"/>
          <w:szCs w:val="28"/>
        </w:rPr>
        <w:t xml:space="preserve"> Board shall appoint one of the </w:t>
      </w:r>
      <w:r>
        <w:rPr>
          <w:sz w:val="28"/>
          <w:szCs w:val="28"/>
        </w:rPr>
        <w:t>Members</w:t>
      </w:r>
      <w:r w:rsidRPr="008D3D4C">
        <w:rPr>
          <w:sz w:val="28"/>
          <w:szCs w:val="28"/>
        </w:rPr>
        <w:t xml:space="preserve"> of the </w:t>
      </w:r>
      <w:r>
        <w:rPr>
          <w:sz w:val="28"/>
          <w:szCs w:val="28"/>
        </w:rPr>
        <w:t>Committee</w:t>
      </w:r>
      <w:r w:rsidRPr="008D3D4C">
        <w:rPr>
          <w:sz w:val="28"/>
          <w:szCs w:val="28"/>
        </w:rPr>
        <w:t xml:space="preserve"> to be Chairman and determine the period</w:t>
      </w:r>
      <w:r>
        <w:rPr>
          <w:sz w:val="28"/>
          <w:szCs w:val="28"/>
        </w:rPr>
        <w:t xml:space="preserve"> for which he shall hold office.</w:t>
      </w:r>
    </w:p>
    <w:p w14:paraId="117F848A" w14:textId="77777777" w:rsidR="00F94A5C" w:rsidRPr="007030AF" w:rsidRDefault="00F94A5C" w:rsidP="00F94A5C">
      <w:pPr>
        <w:widowControl/>
        <w:autoSpaceDE/>
        <w:autoSpaceDN/>
        <w:adjustRightInd/>
        <w:jc w:val="both"/>
        <w:rPr>
          <w:sz w:val="28"/>
          <w:szCs w:val="28"/>
        </w:rPr>
      </w:pPr>
    </w:p>
    <w:p w14:paraId="117F848B"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In the absence of the </w:t>
      </w:r>
      <w:r>
        <w:rPr>
          <w:sz w:val="28"/>
          <w:szCs w:val="28"/>
        </w:rPr>
        <w:t>Committee</w:t>
      </w:r>
      <w:r w:rsidRPr="008D3D4C">
        <w:rPr>
          <w:sz w:val="28"/>
          <w:szCs w:val="28"/>
        </w:rPr>
        <w:t xml:space="preserve"> Chairman or any appointed deputy, the remaining </w:t>
      </w:r>
      <w:r>
        <w:rPr>
          <w:sz w:val="28"/>
          <w:szCs w:val="28"/>
        </w:rPr>
        <w:t>Members</w:t>
      </w:r>
      <w:r w:rsidRPr="008D3D4C">
        <w:rPr>
          <w:sz w:val="28"/>
          <w:szCs w:val="28"/>
        </w:rPr>
        <w:t xml:space="preserve"> present shall elect one of their number to chair the meeting.</w:t>
      </w:r>
    </w:p>
    <w:p w14:paraId="117F848C" w14:textId="77777777" w:rsidR="00F94A5C" w:rsidRDefault="00F94A5C" w:rsidP="00F94A5C">
      <w:pPr>
        <w:pStyle w:val="ListParagraph"/>
        <w:rPr>
          <w:sz w:val="28"/>
          <w:szCs w:val="28"/>
        </w:rPr>
      </w:pPr>
    </w:p>
    <w:p w14:paraId="117F848D" w14:textId="77777777" w:rsidR="00F94A5C" w:rsidRPr="008D3D4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Meetings</w:t>
      </w:r>
    </w:p>
    <w:p w14:paraId="117F848E" w14:textId="77777777" w:rsidR="00F94A5C" w:rsidRPr="007030AF" w:rsidRDefault="00F94A5C" w:rsidP="00F94A5C">
      <w:pPr>
        <w:widowControl/>
        <w:autoSpaceDE/>
        <w:autoSpaceDN/>
        <w:adjustRightInd/>
        <w:jc w:val="both"/>
        <w:rPr>
          <w:sz w:val="28"/>
          <w:szCs w:val="28"/>
        </w:rPr>
      </w:pPr>
    </w:p>
    <w:p w14:paraId="117F848F"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meet formally whenever required, but a minimum of three (3) times a year.</w:t>
      </w:r>
    </w:p>
    <w:p w14:paraId="117F8490" w14:textId="77777777" w:rsidR="00F94A5C" w:rsidRPr="007030AF" w:rsidRDefault="00F94A5C" w:rsidP="00F94A5C">
      <w:pPr>
        <w:widowControl/>
        <w:autoSpaceDE/>
        <w:autoSpaceDN/>
        <w:adjustRightInd/>
        <w:jc w:val="both"/>
        <w:rPr>
          <w:sz w:val="28"/>
          <w:szCs w:val="28"/>
        </w:rPr>
      </w:pPr>
    </w:p>
    <w:p w14:paraId="117F8491"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Any </w:t>
      </w:r>
      <w:r>
        <w:rPr>
          <w:sz w:val="28"/>
          <w:szCs w:val="28"/>
        </w:rPr>
        <w:t>Member</w:t>
      </w:r>
      <w:r w:rsidRPr="008D3D4C">
        <w:rPr>
          <w:sz w:val="28"/>
          <w:szCs w:val="28"/>
        </w:rPr>
        <w:t xml:space="preserve"> of the </w:t>
      </w:r>
      <w:r>
        <w:rPr>
          <w:sz w:val="28"/>
          <w:szCs w:val="28"/>
        </w:rPr>
        <w:t>Committee</w:t>
      </w:r>
      <w:r w:rsidRPr="008D3D4C">
        <w:rPr>
          <w:sz w:val="28"/>
          <w:szCs w:val="28"/>
        </w:rPr>
        <w:t>, the external auditors or the internal auditors may request a meeting.</w:t>
      </w:r>
    </w:p>
    <w:p w14:paraId="117F8492" w14:textId="77777777" w:rsidR="00F94A5C" w:rsidRPr="007030AF" w:rsidRDefault="00F94A5C" w:rsidP="00F94A5C">
      <w:pPr>
        <w:widowControl/>
        <w:autoSpaceDE/>
        <w:autoSpaceDN/>
        <w:adjustRightInd/>
        <w:jc w:val="both"/>
        <w:rPr>
          <w:sz w:val="28"/>
          <w:szCs w:val="28"/>
        </w:rPr>
      </w:pPr>
    </w:p>
    <w:p w14:paraId="117F8493"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Two (2) </w:t>
      </w:r>
      <w:r>
        <w:rPr>
          <w:sz w:val="28"/>
          <w:szCs w:val="28"/>
        </w:rPr>
        <w:t>Members</w:t>
      </w:r>
      <w:r w:rsidRPr="008D3D4C">
        <w:rPr>
          <w:sz w:val="28"/>
          <w:szCs w:val="28"/>
        </w:rPr>
        <w:t xml:space="preserve"> of the </w:t>
      </w:r>
      <w:r>
        <w:rPr>
          <w:sz w:val="28"/>
          <w:szCs w:val="28"/>
        </w:rPr>
        <w:t>Committee</w:t>
      </w:r>
      <w:r w:rsidRPr="008D3D4C">
        <w:rPr>
          <w:sz w:val="28"/>
          <w:szCs w:val="28"/>
        </w:rPr>
        <w:t xml:space="preserve"> shall constitute a quorum for the purposes of conducting the business of the </w:t>
      </w:r>
      <w:r>
        <w:rPr>
          <w:sz w:val="28"/>
          <w:szCs w:val="28"/>
        </w:rPr>
        <w:t>Committee</w:t>
      </w:r>
      <w:r w:rsidRPr="008D3D4C">
        <w:rPr>
          <w:sz w:val="28"/>
          <w:szCs w:val="28"/>
        </w:rPr>
        <w:t>.</w:t>
      </w:r>
    </w:p>
    <w:p w14:paraId="117F8494" w14:textId="77777777" w:rsidR="00F94A5C" w:rsidRPr="007030AF" w:rsidRDefault="00F94A5C" w:rsidP="00F94A5C">
      <w:pPr>
        <w:widowControl/>
        <w:autoSpaceDE/>
        <w:autoSpaceDN/>
        <w:adjustRightInd/>
        <w:jc w:val="both"/>
        <w:rPr>
          <w:sz w:val="28"/>
          <w:szCs w:val="28"/>
        </w:rPr>
      </w:pPr>
    </w:p>
    <w:p w14:paraId="117F8495"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external auditors and external consultants used to perform internal audit work may be invited to attend meetings as appropriate. </w:t>
      </w:r>
    </w:p>
    <w:p w14:paraId="117F8496" w14:textId="77777777" w:rsidR="00F94A5C" w:rsidRPr="007030AF" w:rsidRDefault="00F94A5C" w:rsidP="00F94A5C">
      <w:pPr>
        <w:widowControl/>
        <w:autoSpaceDE/>
        <w:autoSpaceDN/>
        <w:adjustRightInd/>
        <w:jc w:val="both"/>
        <w:rPr>
          <w:sz w:val="28"/>
          <w:szCs w:val="28"/>
        </w:rPr>
      </w:pPr>
    </w:p>
    <w:p w14:paraId="117F8497"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may conduct meetings by means of a conference telephone</w:t>
      </w:r>
      <w:r w:rsidR="00EB4EE3">
        <w:rPr>
          <w:sz w:val="28"/>
          <w:szCs w:val="28"/>
        </w:rPr>
        <w:t xml:space="preserve"> call</w:t>
      </w:r>
      <w:r w:rsidRPr="008D3D4C">
        <w:rPr>
          <w:sz w:val="28"/>
          <w:szCs w:val="28"/>
        </w:rPr>
        <w:t xml:space="preserve"> or other communication equipment.  Unless otherwise agreed the meetings shall be deemed to take place where the chairman for that meeting is participating.</w:t>
      </w:r>
    </w:p>
    <w:p w14:paraId="117F8498" w14:textId="77777777" w:rsidR="00F94A5C" w:rsidRPr="007030AF" w:rsidRDefault="00F94A5C" w:rsidP="00F94A5C">
      <w:pPr>
        <w:widowControl/>
        <w:autoSpaceDE/>
        <w:autoSpaceDN/>
        <w:adjustRightInd/>
        <w:jc w:val="both"/>
        <w:rPr>
          <w:sz w:val="28"/>
          <w:szCs w:val="28"/>
        </w:rPr>
      </w:pPr>
    </w:p>
    <w:p w14:paraId="117F8499"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Employees or representatives of the Managers shall attend and participate in meetings as appropriate.  Specifically, the Group Head of Internal Assurance shall attend at least one meeting a year.</w:t>
      </w:r>
    </w:p>
    <w:p w14:paraId="117F849A" w14:textId="77777777" w:rsidR="00F94A5C" w:rsidRPr="008D3D4C" w:rsidRDefault="00F94A5C" w:rsidP="00F94A5C">
      <w:pPr>
        <w:pStyle w:val="ListParagraph"/>
        <w:rPr>
          <w:sz w:val="28"/>
          <w:szCs w:val="28"/>
        </w:rPr>
      </w:pPr>
    </w:p>
    <w:p w14:paraId="117F849B" w14:textId="77777777" w:rsidR="00F94A5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Authority</w:t>
      </w:r>
    </w:p>
    <w:p w14:paraId="117F849C" w14:textId="77777777" w:rsidR="00F94A5C" w:rsidRPr="007F32C8" w:rsidRDefault="00F94A5C" w:rsidP="00F94A5C">
      <w:pPr>
        <w:widowControl/>
        <w:autoSpaceDE/>
        <w:autoSpaceDN/>
        <w:adjustRightInd/>
        <w:jc w:val="both"/>
        <w:rPr>
          <w:b/>
          <w:sz w:val="28"/>
          <w:szCs w:val="28"/>
        </w:rPr>
      </w:pPr>
    </w:p>
    <w:p w14:paraId="117F849D"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Reporting to the Board</w:t>
      </w:r>
      <w:r w:rsidR="0076086D">
        <w:rPr>
          <w:sz w:val="28"/>
          <w:szCs w:val="28"/>
        </w:rPr>
        <w:t>s</w:t>
      </w:r>
      <w:r w:rsidRPr="008D3D4C">
        <w:rPr>
          <w:sz w:val="28"/>
          <w:szCs w:val="28"/>
        </w:rPr>
        <w:t xml:space="preserve">, the </w:t>
      </w:r>
      <w:r>
        <w:rPr>
          <w:sz w:val="28"/>
          <w:szCs w:val="28"/>
        </w:rPr>
        <w:t>Committee</w:t>
      </w:r>
      <w:r w:rsidRPr="008D3D4C">
        <w:rPr>
          <w:sz w:val="28"/>
          <w:szCs w:val="28"/>
        </w:rPr>
        <w:t xml:space="preserve"> is authorised by the Board</w:t>
      </w:r>
      <w:r w:rsidR="0076086D">
        <w:rPr>
          <w:sz w:val="28"/>
          <w:szCs w:val="28"/>
        </w:rPr>
        <w:t>s</w:t>
      </w:r>
      <w:r w:rsidRPr="008D3D4C">
        <w:rPr>
          <w:sz w:val="28"/>
          <w:szCs w:val="28"/>
        </w:rPr>
        <w:t xml:space="preserve"> to seek any information and to instruct the internal auditors to carry out such enquiries and to make such reports as they may reasonably require in order to carry out the purposes set out in Clause 1 hereof.</w:t>
      </w:r>
    </w:p>
    <w:p w14:paraId="117F849E" w14:textId="77777777" w:rsidR="00F94A5C" w:rsidRPr="007F32C8" w:rsidRDefault="00F94A5C" w:rsidP="00F94A5C">
      <w:pPr>
        <w:widowControl/>
        <w:autoSpaceDE/>
        <w:autoSpaceDN/>
        <w:adjustRightInd/>
        <w:jc w:val="both"/>
        <w:rPr>
          <w:sz w:val="28"/>
          <w:szCs w:val="28"/>
        </w:rPr>
      </w:pPr>
    </w:p>
    <w:p w14:paraId="117F849F"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also authorised to obtain and pay for such legal or other independent professional advice as it may consider appropriate from time to time.</w:t>
      </w:r>
    </w:p>
    <w:p w14:paraId="117F84A0" w14:textId="77777777" w:rsidR="00F94A5C" w:rsidRPr="007F32C8" w:rsidRDefault="00F94A5C" w:rsidP="00F94A5C">
      <w:pPr>
        <w:widowControl/>
        <w:autoSpaceDE/>
        <w:autoSpaceDN/>
        <w:adjustRightInd/>
        <w:jc w:val="both"/>
        <w:rPr>
          <w:sz w:val="28"/>
          <w:szCs w:val="28"/>
        </w:rPr>
      </w:pPr>
    </w:p>
    <w:p w14:paraId="117F84A1"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authorised to obtain payment of its reasonable costs and disbursements from the funds of the Club.</w:t>
      </w:r>
    </w:p>
    <w:p w14:paraId="117F84A2" w14:textId="77777777" w:rsidR="00F94A5C" w:rsidRDefault="00F94A5C" w:rsidP="00F94A5C">
      <w:pPr>
        <w:jc w:val="both"/>
        <w:rPr>
          <w:sz w:val="28"/>
          <w:szCs w:val="28"/>
        </w:rPr>
      </w:pPr>
    </w:p>
    <w:p w14:paraId="117F84A6" w14:textId="77777777" w:rsidR="00F94A5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Duties</w:t>
      </w:r>
    </w:p>
    <w:p w14:paraId="117F84A7" w14:textId="77777777" w:rsidR="00F94A5C" w:rsidRPr="00981E97" w:rsidRDefault="00F94A5C" w:rsidP="00F94A5C">
      <w:pPr>
        <w:widowControl/>
        <w:autoSpaceDE/>
        <w:autoSpaceDN/>
        <w:adjustRightInd/>
        <w:jc w:val="both"/>
        <w:rPr>
          <w:b/>
          <w:sz w:val="28"/>
          <w:szCs w:val="28"/>
        </w:rPr>
      </w:pPr>
    </w:p>
    <w:p w14:paraId="117F84A8" w14:textId="77777777" w:rsidR="00F94A5C" w:rsidRPr="008D3D4C" w:rsidRDefault="00F94A5C" w:rsidP="00F94A5C">
      <w:pPr>
        <w:jc w:val="both"/>
        <w:rPr>
          <w:sz w:val="28"/>
          <w:szCs w:val="28"/>
        </w:rPr>
      </w:pPr>
      <w:r w:rsidRPr="008D3D4C">
        <w:rPr>
          <w:sz w:val="28"/>
          <w:szCs w:val="28"/>
        </w:rPr>
        <w:t>GARCO shall:</w:t>
      </w:r>
    </w:p>
    <w:p w14:paraId="117F84A9" w14:textId="77777777" w:rsidR="00F94A5C" w:rsidRDefault="00F94A5C" w:rsidP="00F94A5C">
      <w:pPr>
        <w:jc w:val="both"/>
        <w:rPr>
          <w:sz w:val="28"/>
          <w:szCs w:val="28"/>
        </w:rPr>
      </w:pPr>
    </w:p>
    <w:p w14:paraId="117F84AA" w14:textId="77777777" w:rsidR="00F94A5C" w:rsidRPr="008D3D4C" w:rsidRDefault="00F94A5C" w:rsidP="00F94A5C">
      <w:pPr>
        <w:jc w:val="both"/>
        <w:rPr>
          <w:i/>
          <w:sz w:val="28"/>
          <w:szCs w:val="28"/>
        </w:rPr>
      </w:pPr>
      <w:r w:rsidRPr="008D3D4C">
        <w:rPr>
          <w:sz w:val="28"/>
          <w:szCs w:val="28"/>
        </w:rPr>
        <w:t>6.1</w:t>
      </w:r>
      <w:r w:rsidRPr="008D3D4C">
        <w:rPr>
          <w:sz w:val="28"/>
          <w:szCs w:val="28"/>
        </w:rPr>
        <w:tab/>
      </w:r>
      <w:r w:rsidRPr="008D3D4C">
        <w:rPr>
          <w:i/>
          <w:sz w:val="28"/>
          <w:szCs w:val="28"/>
        </w:rPr>
        <w:t>General</w:t>
      </w:r>
    </w:p>
    <w:p w14:paraId="117F84AB" w14:textId="77777777" w:rsidR="00F94A5C" w:rsidRPr="008D3D4C" w:rsidRDefault="00F94A5C" w:rsidP="0076086D">
      <w:pPr>
        <w:ind w:left="720"/>
        <w:jc w:val="both"/>
        <w:rPr>
          <w:sz w:val="28"/>
          <w:szCs w:val="28"/>
        </w:rPr>
      </w:pPr>
      <w:r w:rsidRPr="008D3D4C">
        <w:rPr>
          <w:sz w:val="28"/>
          <w:szCs w:val="28"/>
        </w:rPr>
        <w:t>6.1.1</w:t>
      </w:r>
      <w:r w:rsidRPr="008D3D4C">
        <w:rPr>
          <w:sz w:val="28"/>
          <w:szCs w:val="28"/>
        </w:rPr>
        <w:tab/>
        <w:t>Report and make recommendations as appropriate to the Board</w:t>
      </w:r>
      <w:r w:rsidR="0076086D">
        <w:rPr>
          <w:sz w:val="28"/>
          <w:szCs w:val="28"/>
        </w:rPr>
        <w:t>s</w:t>
      </w:r>
      <w:r w:rsidRPr="008D3D4C">
        <w:rPr>
          <w:sz w:val="28"/>
          <w:szCs w:val="28"/>
        </w:rPr>
        <w:t xml:space="preserve"> on the </w:t>
      </w:r>
      <w:r w:rsidRPr="008D3D4C">
        <w:rPr>
          <w:sz w:val="28"/>
          <w:szCs w:val="28"/>
        </w:rPr>
        <w:lastRenderedPageBreak/>
        <w:tab/>
        <w:t>activities, reviews and evaluations set out in these Terms of Reference.</w:t>
      </w:r>
    </w:p>
    <w:p w14:paraId="117F84AC" w14:textId="77777777" w:rsidR="00F94A5C" w:rsidRDefault="00F94A5C" w:rsidP="00F94A5C">
      <w:pPr>
        <w:jc w:val="both"/>
        <w:rPr>
          <w:sz w:val="28"/>
          <w:szCs w:val="28"/>
        </w:rPr>
      </w:pPr>
    </w:p>
    <w:p w14:paraId="117F84AD" w14:textId="77777777" w:rsidR="00F94A5C" w:rsidRPr="008D3D4C" w:rsidRDefault="00F94A5C" w:rsidP="00F94A5C">
      <w:pPr>
        <w:jc w:val="both"/>
        <w:rPr>
          <w:i/>
          <w:sz w:val="28"/>
          <w:szCs w:val="28"/>
        </w:rPr>
      </w:pPr>
      <w:r w:rsidRPr="008D3D4C">
        <w:rPr>
          <w:sz w:val="28"/>
          <w:szCs w:val="28"/>
        </w:rPr>
        <w:t>6.2</w:t>
      </w:r>
      <w:r w:rsidRPr="008D3D4C">
        <w:rPr>
          <w:sz w:val="28"/>
          <w:szCs w:val="28"/>
        </w:rPr>
        <w:tab/>
      </w:r>
      <w:r w:rsidRPr="008D3D4C">
        <w:rPr>
          <w:i/>
          <w:sz w:val="28"/>
          <w:szCs w:val="28"/>
        </w:rPr>
        <w:t>General Governance</w:t>
      </w:r>
    </w:p>
    <w:p w14:paraId="117F84AE" w14:textId="77777777" w:rsidR="00F94A5C" w:rsidRPr="008D3D4C" w:rsidRDefault="00F94A5C" w:rsidP="00F94A5C">
      <w:pPr>
        <w:ind w:left="1418" w:hanging="698"/>
        <w:jc w:val="both"/>
        <w:rPr>
          <w:sz w:val="28"/>
          <w:szCs w:val="28"/>
        </w:rPr>
      </w:pPr>
      <w:r w:rsidRPr="008D3D4C">
        <w:rPr>
          <w:sz w:val="28"/>
          <w:szCs w:val="28"/>
        </w:rPr>
        <w:t>6.2.1</w:t>
      </w:r>
      <w:r w:rsidRPr="008D3D4C">
        <w:rPr>
          <w:sz w:val="28"/>
          <w:szCs w:val="28"/>
        </w:rPr>
        <w:tab/>
        <w:t>Review policies on risk management, internal control, internal audit and outsourcing/the Managers as and when necessary.</w:t>
      </w:r>
    </w:p>
    <w:p w14:paraId="117F84AF" w14:textId="77777777" w:rsidR="00F94A5C" w:rsidRDefault="00F94A5C" w:rsidP="00F94A5C">
      <w:pPr>
        <w:ind w:left="1418" w:hanging="698"/>
        <w:jc w:val="both"/>
        <w:rPr>
          <w:sz w:val="28"/>
          <w:szCs w:val="28"/>
        </w:rPr>
      </w:pPr>
    </w:p>
    <w:p w14:paraId="117F84B0" w14:textId="77777777" w:rsidR="00F94A5C" w:rsidRPr="008D3D4C" w:rsidRDefault="00F94A5C" w:rsidP="00F94A5C">
      <w:pPr>
        <w:ind w:left="1418" w:hanging="698"/>
        <w:jc w:val="both"/>
        <w:rPr>
          <w:sz w:val="28"/>
          <w:szCs w:val="28"/>
        </w:rPr>
      </w:pPr>
      <w:r w:rsidRPr="008D3D4C">
        <w:rPr>
          <w:sz w:val="28"/>
          <w:szCs w:val="28"/>
        </w:rPr>
        <w:t>6.2.2</w:t>
      </w:r>
      <w:r w:rsidRPr="008D3D4C">
        <w:rPr>
          <w:sz w:val="28"/>
          <w:szCs w:val="28"/>
        </w:rPr>
        <w:tab/>
        <w:t>Review and monitor the Club’s contingency plans.</w:t>
      </w:r>
    </w:p>
    <w:p w14:paraId="117F84B1" w14:textId="77777777" w:rsidR="00F94A5C" w:rsidRDefault="00F94A5C" w:rsidP="00F94A5C">
      <w:pPr>
        <w:ind w:left="709" w:hanging="709"/>
        <w:jc w:val="both"/>
        <w:rPr>
          <w:sz w:val="28"/>
          <w:szCs w:val="28"/>
        </w:rPr>
      </w:pPr>
    </w:p>
    <w:p w14:paraId="117F84B2" w14:textId="77777777" w:rsidR="00F94A5C" w:rsidRPr="008D3D4C" w:rsidRDefault="00F94A5C" w:rsidP="00F94A5C">
      <w:pPr>
        <w:ind w:left="709" w:hanging="709"/>
        <w:jc w:val="both"/>
        <w:rPr>
          <w:i/>
          <w:sz w:val="28"/>
          <w:szCs w:val="28"/>
        </w:rPr>
      </w:pPr>
      <w:r w:rsidRPr="008D3D4C">
        <w:rPr>
          <w:sz w:val="28"/>
          <w:szCs w:val="28"/>
        </w:rPr>
        <w:t>6.3</w:t>
      </w:r>
      <w:r w:rsidRPr="008D3D4C">
        <w:rPr>
          <w:b/>
          <w:i/>
          <w:sz w:val="28"/>
          <w:szCs w:val="28"/>
        </w:rPr>
        <w:tab/>
      </w:r>
      <w:r w:rsidRPr="008D3D4C">
        <w:rPr>
          <w:i/>
          <w:sz w:val="28"/>
          <w:szCs w:val="28"/>
        </w:rPr>
        <w:t>Risk Management</w:t>
      </w:r>
    </w:p>
    <w:p w14:paraId="117F84B3" w14:textId="77777777" w:rsidR="00F94A5C" w:rsidRPr="008D3D4C" w:rsidRDefault="00F94A5C" w:rsidP="00F94A5C">
      <w:pPr>
        <w:ind w:firstLine="720"/>
        <w:jc w:val="both"/>
        <w:rPr>
          <w:sz w:val="28"/>
          <w:szCs w:val="28"/>
        </w:rPr>
      </w:pPr>
      <w:r w:rsidRPr="008D3D4C">
        <w:rPr>
          <w:sz w:val="28"/>
          <w:szCs w:val="28"/>
        </w:rPr>
        <w:t>6.3.1</w:t>
      </w:r>
      <w:r w:rsidRPr="008D3D4C">
        <w:rPr>
          <w:sz w:val="28"/>
          <w:szCs w:val="28"/>
        </w:rPr>
        <w:tab/>
        <w:t xml:space="preserve">Review and monitor the effectiveness of </w:t>
      </w:r>
      <w:r w:rsidR="00EB4EE3">
        <w:rPr>
          <w:sz w:val="28"/>
          <w:szCs w:val="28"/>
        </w:rPr>
        <w:t xml:space="preserve">the </w:t>
      </w:r>
      <w:r w:rsidRPr="008D3D4C">
        <w:rPr>
          <w:sz w:val="28"/>
          <w:szCs w:val="28"/>
        </w:rPr>
        <w:t>Club’s risk management system.</w:t>
      </w:r>
    </w:p>
    <w:p w14:paraId="117F84B4" w14:textId="77777777" w:rsidR="00F94A5C" w:rsidRDefault="00F94A5C" w:rsidP="00F94A5C">
      <w:pPr>
        <w:ind w:firstLine="720"/>
        <w:jc w:val="both"/>
        <w:rPr>
          <w:sz w:val="28"/>
          <w:szCs w:val="28"/>
        </w:rPr>
      </w:pPr>
    </w:p>
    <w:p w14:paraId="117F84B5" w14:textId="77777777" w:rsidR="00F94A5C" w:rsidRPr="008D3D4C" w:rsidRDefault="00F94A5C" w:rsidP="00F94A5C">
      <w:pPr>
        <w:ind w:firstLine="720"/>
        <w:jc w:val="both"/>
        <w:rPr>
          <w:sz w:val="28"/>
          <w:szCs w:val="28"/>
        </w:rPr>
      </w:pPr>
      <w:r w:rsidRPr="008D3D4C">
        <w:rPr>
          <w:sz w:val="28"/>
          <w:szCs w:val="28"/>
        </w:rPr>
        <w:t>6.3.2</w:t>
      </w:r>
      <w:r w:rsidRPr="008D3D4C">
        <w:rPr>
          <w:sz w:val="28"/>
          <w:szCs w:val="28"/>
        </w:rPr>
        <w:tab/>
        <w:t>Review and challenge the Club’s risk appetite.</w:t>
      </w:r>
    </w:p>
    <w:p w14:paraId="117F84B6" w14:textId="77777777" w:rsidR="00F94A5C" w:rsidRDefault="00F94A5C" w:rsidP="00F94A5C">
      <w:pPr>
        <w:ind w:left="1440" w:hanging="720"/>
        <w:jc w:val="both"/>
        <w:rPr>
          <w:sz w:val="28"/>
          <w:szCs w:val="28"/>
        </w:rPr>
      </w:pPr>
    </w:p>
    <w:p w14:paraId="117F84B7" w14:textId="77777777" w:rsidR="00F94A5C" w:rsidRPr="008D3D4C" w:rsidRDefault="00F94A5C" w:rsidP="00F94A5C">
      <w:pPr>
        <w:ind w:left="1440" w:hanging="720"/>
        <w:jc w:val="both"/>
        <w:rPr>
          <w:sz w:val="28"/>
          <w:szCs w:val="28"/>
        </w:rPr>
      </w:pPr>
      <w:r w:rsidRPr="008D3D4C">
        <w:rPr>
          <w:sz w:val="28"/>
          <w:szCs w:val="28"/>
        </w:rPr>
        <w:t>6.3.3</w:t>
      </w:r>
      <w:r w:rsidRPr="008D3D4C">
        <w:rPr>
          <w:sz w:val="28"/>
          <w:szCs w:val="28"/>
        </w:rPr>
        <w:tab/>
        <w:t>Review the Club’s new and emerging risks and the effectiveness of the management and mitigation processes in place.</w:t>
      </w:r>
    </w:p>
    <w:p w14:paraId="117F84B8" w14:textId="77777777" w:rsidR="00F94A5C" w:rsidRDefault="00F94A5C" w:rsidP="00F94A5C">
      <w:pPr>
        <w:ind w:firstLine="720"/>
        <w:jc w:val="both"/>
        <w:rPr>
          <w:sz w:val="28"/>
          <w:szCs w:val="28"/>
        </w:rPr>
      </w:pPr>
    </w:p>
    <w:p w14:paraId="117F84B9" w14:textId="77777777" w:rsidR="00F94A5C" w:rsidRPr="008D3D4C" w:rsidRDefault="00F94A5C" w:rsidP="00F94A5C">
      <w:pPr>
        <w:ind w:firstLine="720"/>
        <w:jc w:val="both"/>
        <w:rPr>
          <w:sz w:val="28"/>
          <w:szCs w:val="28"/>
        </w:rPr>
      </w:pPr>
      <w:r w:rsidRPr="008D3D4C">
        <w:rPr>
          <w:sz w:val="28"/>
          <w:szCs w:val="28"/>
        </w:rPr>
        <w:t>6.3.4</w:t>
      </w:r>
      <w:r w:rsidRPr="008D3D4C">
        <w:rPr>
          <w:sz w:val="28"/>
          <w:szCs w:val="28"/>
        </w:rPr>
        <w:tab/>
        <w:t>Review and challenge all inward reinsurance arrangements.</w:t>
      </w:r>
    </w:p>
    <w:p w14:paraId="117F84BA" w14:textId="77777777" w:rsidR="00F94A5C" w:rsidRDefault="00F94A5C" w:rsidP="00F94A5C">
      <w:pPr>
        <w:jc w:val="both"/>
        <w:rPr>
          <w:sz w:val="28"/>
          <w:szCs w:val="28"/>
        </w:rPr>
      </w:pPr>
    </w:p>
    <w:p w14:paraId="117F84BB" w14:textId="77777777" w:rsidR="00F94A5C" w:rsidRPr="008D3D4C" w:rsidRDefault="00F94A5C" w:rsidP="00F94A5C">
      <w:pPr>
        <w:jc w:val="both"/>
        <w:rPr>
          <w:i/>
          <w:sz w:val="28"/>
          <w:szCs w:val="28"/>
        </w:rPr>
      </w:pPr>
      <w:r w:rsidRPr="008D3D4C">
        <w:rPr>
          <w:sz w:val="28"/>
          <w:szCs w:val="28"/>
        </w:rPr>
        <w:t>6.4</w:t>
      </w:r>
      <w:r w:rsidRPr="008D3D4C">
        <w:rPr>
          <w:sz w:val="28"/>
          <w:szCs w:val="28"/>
        </w:rPr>
        <w:tab/>
      </w:r>
      <w:r w:rsidRPr="008D3D4C">
        <w:rPr>
          <w:i/>
          <w:sz w:val="28"/>
          <w:szCs w:val="28"/>
        </w:rPr>
        <w:t>Internal Control</w:t>
      </w:r>
    </w:p>
    <w:p w14:paraId="117F84BC" w14:textId="77777777" w:rsidR="00F94A5C" w:rsidRPr="008D3D4C" w:rsidRDefault="00F94A5C" w:rsidP="00F94A5C">
      <w:pPr>
        <w:ind w:firstLine="720"/>
        <w:jc w:val="both"/>
        <w:rPr>
          <w:sz w:val="28"/>
          <w:szCs w:val="28"/>
        </w:rPr>
      </w:pPr>
      <w:r w:rsidRPr="008D3D4C">
        <w:rPr>
          <w:sz w:val="28"/>
          <w:szCs w:val="28"/>
        </w:rPr>
        <w:t>6.4.1</w:t>
      </w:r>
      <w:r w:rsidRPr="008D3D4C">
        <w:rPr>
          <w:sz w:val="28"/>
          <w:szCs w:val="28"/>
        </w:rPr>
        <w:tab/>
        <w:t xml:space="preserve">Review and monitor the effectiveness of </w:t>
      </w:r>
      <w:r w:rsidR="00EB4EE3">
        <w:rPr>
          <w:sz w:val="28"/>
          <w:szCs w:val="28"/>
        </w:rPr>
        <w:t xml:space="preserve">the </w:t>
      </w:r>
      <w:r w:rsidRPr="008D3D4C">
        <w:rPr>
          <w:sz w:val="28"/>
          <w:szCs w:val="28"/>
        </w:rPr>
        <w:t>Club’s internal control system.</w:t>
      </w:r>
    </w:p>
    <w:p w14:paraId="117F84BD" w14:textId="77777777" w:rsidR="00F94A5C" w:rsidRDefault="00F94A5C" w:rsidP="00F94A5C">
      <w:pPr>
        <w:ind w:firstLine="720"/>
        <w:jc w:val="both"/>
        <w:rPr>
          <w:sz w:val="28"/>
          <w:szCs w:val="28"/>
        </w:rPr>
      </w:pPr>
    </w:p>
    <w:p w14:paraId="117F84BE" w14:textId="77777777" w:rsidR="00F94A5C" w:rsidRDefault="00F94A5C" w:rsidP="00F94A5C">
      <w:pPr>
        <w:ind w:firstLine="720"/>
        <w:jc w:val="both"/>
        <w:rPr>
          <w:sz w:val="28"/>
          <w:szCs w:val="28"/>
        </w:rPr>
      </w:pPr>
      <w:r w:rsidRPr="008D3D4C">
        <w:rPr>
          <w:sz w:val="28"/>
          <w:szCs w:val="28"/>
        </w:rPr>
        <w:t>6.4.2</w:t>
      </w:r>
      <w:r w:rsidRPr="008D3D4C">
        <w:rPr>
          <w:sz w:val="28"/>
          <w:szCs w:val="28"/>
        </w:rPr>
        <w:tab/>
        <w:t>Review and monitor the Club’s compliance policy and plan.</w:t>
      </w:r>
    </w:p>
    <w:p w14:paraId="117F84BF" w14:textId="77777777" w:rsidR="00DD5773" w:rsidRDefault="00DD5773" w:rsidP="00F94A5C">
      <w:pPr>
        <w:ind w:firstLine="720"/>
        <w:jc w:val="both"/>
        <w:rPr>
          <w:sz w:val="28"/>
          <w:szCs w:val="28"/>
        </w:rPr>
      </w:pPr>
    </w:p>
    <w:p w14:paraId="117F84C0" w14:textId="77777777" w:rsidR="00DD5773" w:rsidRDefault="00DD5773" w:rsidP="00DD5773">
      <w:pPr>
        <w:ind w:firstLine="720"/>
        <w:jc w:val="both"/>
        <w:rPr>
          <w:sz w:val="28"/>
          <w:szCs w:val="28"/>
        </w:rPr>
      </w:pPr>
      <w:r>
        <w:rPr>
          <w:sz w:val="28"/>
          <w:szCs w:val="28"/>
        </w:rPr>
        <w:t>6.4.3</w:t>
      </w:r>
      <w:r>
        <w:rPr>
          <w:sz w:val="28"/>
          <w:szCs w:val="28"/>
        </w:rPr>
        <w:tab/>
        <w:t>Review the Managers’ training report.</w:t>
      </w:r>
    </w:p>
    <w:p w14:paraId="117F84C1" w14:textId="77777777" w:rsidR="00DD5773" w:rsidRDefault="00DD5773" w:rsidP="00DD5773">
      <w:pPr>
        <w:ind w:firstLine="720"/>
        <w:jc w:val="both"/>
        <w:rPr>
          <w:sz w:val="28"/>
          <w:szCs w:val="28"/>
        </w:rPr>
      </w:pPr>
    </w:p>
    <w:p w14:paraId="4ED7D207" w14:textId="77777777" w:rsidR="001B33B3" w:rsidRDefault="00DD5773" w:rsidP="00F94A5C">
      <w:pPr>
        <w:jc w:val="both"/>
        <w:rPr>
          <w:sz w:val="28"/>
          <w:szCs w:val="28"/>
        </w:rPr>
      </w:pPr>
      <w:r>
        <w:rPr>
          <w:sz w:val="28"/>
          <w:szCs w:val="28"/>
        </w:rPr>
        <w:t>6.4.4</w:t>
      </w:r>
      <w:r>
        <w:rPr>
          <w:sz w:val="28"/>
          <w:szCs w:val="28"/>
        </w:rPr>
        <w:tab/>
        <w:t>Review the Club’s procedures for detecting money laundering and bribery.</w:t>
      </w:r>
    </w:p>
    <w:p w14:paraId="6BF4E3D2" w14:textId="77777777" w:rsidR="001B33B3" w:rsidRDefault="001B33B3" w:rsidP="00F94A5C">
      <w:pPr>
        <w:jc w:val="both"/>
        <w:rPr>
          <w:sz w:val="28"/>
          <w:szCs w:val="28"/>
        </w:rPr>
      </w:pPr>
    </w:p>
    <w:p w14:paraId="117F84C2" w14:textId="48A1382D" w:rsidR="00F94A5C" w:rsidRPr="008D3D4C" w:rsidRDefault="00F94A5C" w:rsidP="00F94A5C">
      <w:pPr>
        <w:jc w:val="both"/>
        <w:rPr>
          <w:i/>
          <w:sz w:val="28"/>
          <w:szCs w:val="28"/>
        </w:rPr>
      </w:pPr>
      <w:r w:rsidRPr="008D3D4C">
        <w:rPr>
          <w:sz w:val="28"/>
          <w:szCs w:val="28"/>
        </w:rPr>
        <w:t>6.5</w:t>
      </w:r>
      <w:r w:rsidRPr="008D3D4C">
        <w:rPr>
          <w:sz w:val="28"/>
          <w:szCs w:val="28"/>
        </w:rPr>
        <w:tab/>
      </w:r>
      <w:r w:rsidRPr="008D3D4C">
        <w:rPr>
          <w:i/>
          <w:sz w:val="28"/>
          <w:szCs w:val="28"/>
        </w:rPr>
        <w:t>External Audit</w:t>
      </w:r>
    </w:p>
    <w:p w14:paraId="117F84C3" w14:textId="77777777" w:rsidR="00F94A5C" w:rsidRPr="008D3D4C" w:rsidRDefault="00F94A5C" w:rsidP="0076086D">
      <w:pPr>
        <w:ind w:left="1440" w:hanging="720"/>
        <w:jc w:val="both"/>
        <w:rPr>
          <w:sz w:val="28"/>
          <w:szCs w:val="28"/>
        </w:rPr>
      </w:pPr>
      <w:r w:rsidRPr="008D3D4C">
        <w:rPr>
          <w:sz w:val="28"/>
          <w:szCs w:val="28"/>
        </w:rPr>
        <w:t>6.5.1</w:t>
      </w:r>
      <w:r w:rsidRPr="008D3D4C">
        <w:rPr>
          <w:sz w:val="28"/>
          <w:szCs w:val="28"/>
        </w:rPr>
        <w:tab/>
        <w:t>Advise the Board</w:t>
      </w:r>
      <w:r w:rsidR="0076086D">
        <w:rPr>
          <w:sz w:val="28"/>
          <w:szCs w:val="28"/>
        </w:rPr>
        <w:t>s</w:t>
      </w:r>
      <w:r w:rsidRPr="008D3D4C">
        <w:rPr>
          <w:sz w:val="28"/>
          <w:szCs w:val="28"/>
        </w:rPr>
        <w:t xml:space="preserve"> in relation to the appointment of external </w:t>
      </w:r>
      <w:r w:rsidR="00EB4EE3">
        <w:rPr>
          <w:sz w:val="28"/>
          <w:szCs w:val="28"/>
        </w:rPr>
        <w:t>auditors</w:t>
      </w:r>
      <w:r w:rsidRPr="008D3D4C">
        <w:rPr>
          <w:sz w:val="28"/>
          <w:szCs w:val="28"/>
        </w:rPr>
        <w:t>, and any questions of resignation or dismissal of external auditors.</w:t>
      </w:r>
    </w:p>
    <w:p w14:paraId="117F84C4" w14:textId="77777777" w:rsidR="00F94A5C" w:rsidRDefault="00F94A5C" w:rsidP="00F94A5C">
      <w:pPr>
        <w:ind w:left="1440" w:hanging="720"/>
        <w:jc w:val="both"/>
        <w:rPr>
          <w:sz w:val="28"/>
          <w:szCs w:val="28"/>
        </w:rPr>
      </w:pPr>
    </w:p>
    <w:p w14:paraId="117F84C5" w14:textId="77777777" w:rsidR="00F94A5C" w:rsidRPr="008D3D4C" w:rsidRDefault="00F94A5C" w:rsidP="0076086D">
      <w:pPr>
        <w:ind w:left="1440" w:hanging="720"/>
        <w:jc w:val="both"/>
        <w:rPr>
          <w:sz w:val="28"/>
          <w:szCs w:val="28"/>
        </w:rPr>
      </w:pPr>
      <w:r w:rsidRPr="008D3D4C">
        <w:rPr>
          <w:sz w:val="28"/>
          <w:szCs w:val="28"/>
        </w:rPr>
        <w:t>6.5.2</w:t>
      </w:r>
      <w:r w:rsidRPr="008D3D4C">
        <w:rPr>
          <w:sz w:val="28"/>
          <w:szCs w:val="28"/>
        </w:rPr>
        <w:tab/>
        <w:t>Assess and advise the Board</w:t>
      </w:r>
      <w:r w:rsidR="0076086D">
        <w:rPr>
          <w:sz w:val="28"/>
          <w:szCs w:val="28"/>
        </w:rPr>
        <w:t>s</w:t>
      </w:r>
      <w:r w:rsidRPr="008D3D4C">
        <w:rPr>
          <w:sz w:val="28"/>
          <w:szCs w:val="28"/>
        </w:rPr>
        <w:t xml:space="preserve"> on the independence and objectivity of the external auditors.</w:t>
      </w:r>
    </w:p>
    <w:p w14:paraId="117F84C6" w14:textId="77777777" w:rsidR="00F94A5C" w:rsidRDefault="00F94A5C" w:rsidP="00F94A5C">
      <w:pPr>
        <w:ind w:left="1440" w:hanging="720"/>
        <w:jc w:val="both"/>
        <w:rPr>
          <w:sz w:val="28"/>
          <w:szCs w:val="28"/>
        </w:rPr>
      </w:pPr>
    </w:p>
    <w:p w14:paraId="117F84C7" w14:textId="77777777" w:rsidR="00F94A5C" w:rsidRPr="008D3D4C" w:rsidRDefault="00F94A5C" w:rsidP="0076086D">
      <w:pPr>
        <w:ind w:left="1440" w:hanging="720"/>
        <w:jc w:val="both"/>
        <w:rPr>
          <w:sz w:val="28"/>
          <w:szCs w:val="28"/>
        </w:rPr>
      </w:pPr>
      <w:r w:rsidRPr="008D3D4C">
        <w:rPr>
          <w:sz w:val="28"/>
          <w:szCs w:val="28"/>
        </w:rPr>
        <w:t>6.5.3</w:t>
      </w:r>
      <w:r w:rsidRPr="008D3D4C">
        <w:rPr>
          <w:sz w:val="28"/>
          <w:szCs w:val="28"/>
        </w:rPr>
        <w:tab/>
        <w:t>Advise the Board</w:t>
      </w:r>
      <w:r w:rsidR="0076086D">
        <w:rPr>
          <w:sz w:val="28"/>
          <w:szCs w:val="28"/>
        </w:rPr>
        <w:t>s</w:t>
      </w:r>
      <w:r w:rsidRPr="008D3D4C">
        <w:rPr>
          <w:sz w:val="28"/>
          <w:szCs w:val="28"/>
        </w:rPr>
        <w:t xml:space="preserve"> on the remuneration for the services of the external auditors.</w:t>
      </w:r>
    </w:p>
    <w:p w14:paraId="117F84C8" w14:textId="77777777" w:rsidR="00F94A5C" w:rsidRDefault="00F94A5C" w:rsidP="00F94A5C">
      <w:pPr>
        <w:ind w:left="1440" w:hanging="720"/>
        <w:jc w:val="both"/>
        <w:rPr>
          <w:sz w:val="28"/>
          <w:szCs w:val="28"/>
        </w:rPr>
      </w:pPr>
    </w:p>
    <w:p w14:paraId="117F84C9" w14:textId="77777777" w:rsidR="00F94A5C" w:rsidRPr="008D3D4C" w:rsidRDefault="00F94A5C" w:rsidP="00F94A5C">
      <w:pPr>
        <w:ind w:left="1440" w:hanging="720"/>
        <w:jc w:val="both"/>
        <w:rPr>
          <w:sz w:val="28"/>
          <w:szCs w:val="28"/>
        </w:rPr>
      </w:pPr>
      <w:r w:rsidRPr="008D3D4C">
        <w:rPr>
          <w:sz w:val="28"/>
          <w:szCs w:val="28"/>
        </w:rPr>
        <w:t>6.5.4</w:t>
      </w:r>
      <w:r w:rsidRPr="008D3D4C">
        <w:rPr>
          <w:sz w:val="28"/>
          <w:szCs w:val="28"/>
        </w:rPr>
        <w:tab/>
        <w:t>Discuss with the external auditors the nature and scope of their audit before the audit commences.</w:t>
      </w:r>
    </w:p>
    <w:p w14:paraId="117F84CA" w14:textId="77777777" w:rsidR="00F94A5C" w:rsidRDefault="00F94A5C" w:rsidP="00F94A5C">
      <w:pPr>
        <w:ind w:left="1440" w:hanging="720"/>
        <w:jc w:val="both"/>
        <w:rPr>
          <w:sz w:val="28"/>
          <w:szCs w:val="28"/>
        </w:rPr>
      </w:pPr>
    </w:p>
    <w:p w14:paraId="117F84CB" w14:textId="77777777" w:rsidR="00F94A5C" w:rsidRPr="008D3D4C" w:rsidRDefault="00F94A5C" w:rsidP="00F94A5C">
      <w:pPr>
        <w:ind w:left="1440" w:hanging="720"/>
        <w:jc w:val="both"/>
        <w:rPr>
          <w:sz w:val="28"/>
          <w:szCs w:val="28"/>
        </w:rPr>
      </w:pPr>
      <w:r w:rsidRPr="008D3D4C">
        <w:rPr>
          <w:sz w:val="28"/>
          <w:szCs w:val="28"/>
        </w:rPr>
        <w:t>6.5.5</w:t>
      </w:r>
      <w:r w:rsidRPr="008D3D4C">
        <w:rPr>
          <w:sz w:val="28"/>
          <w:szCs w:val="28"/>
        </w:rPr>
        <w:tab/>
        <w:t>Discuss with the external auditors (without the Managers being present) any problems and reservations arising from the audit and any matters that the external auditors wish to discuss.</w:t>
      </w:r>
    </w:p>
    <w:p w14:paraId="117F84CC" w14:textId="77777777" w:rsidR="00F94A5C" w:rsidRDefault="00F94A5C" w:rsidP="00F94A5C">
      <w:pPr>
        <w:ind w:left="1440" w:hanging="720"/>
        <w:jc w:val="both"/>
        <w:rPr>
          <w:sz w:val="28"/>
          <w:szCs w:val="28"/>
        </w:rPr>
      </w:pPr>
    </w:p>
    <w:p w14:paraId="117F84CD" w14:textId="77777777" w:rsidR="00F94A5C" w:rsidRPr="008D3D4C" w:rsidRDefault="00F94A5C" w:rsidP="00F94A5C">
      <w:pPr>
        <w:ind w:left="1440" w:hanging="720"/>
        <w:jc w:val="both"/>
        <w:rPr>
          <w:sz w:val="28"/>
          <w:szCs w:val="28"/>
        </w:rPr>
      </w:pPr>
      <w:r w:rsidRPr="008D3D4C">
        <w:rPr>
          <w:sz w:val="28"/>
          <w:szCs w:val="28"/>
        </w:rPr>
        <w:t>6.5.6</w:t>
      </w:r>
      <w:r w:rsidRPr="008D3D4C">
        <w:rPr>
          <w:sz w:val="28"/>
          <w:szCs w:val="28"/>
        </w:rPr>
        <w:tab/>
        <w:t>Review the external auditors’ management letter and management’s responses.</w:t>
      </w:r>
    </w:p>
    <w:p w14:paraId="117F84CE" w14:textId="77777777" w:rsidR="00F94A5C" w:rsidRDefault="00F94A5C" w:rsidP="00F94A5C">
      <w:pPr>
        <w:jc w:val="both"/>
        <w:rPr>
          <w:sz w:val="28"/>
          <w:szCs w:val="28"/>
        </w:rPr>
      </w:pPr>
    </w:p>
    <w:p w14:paraId="117F84CF" w14:textId="77777777" w:rsidR="00F94A5C" w:rsidRPr="008D3D4C" w:rsidRDefault="00F94A5C" w:rsidP="00F94A5C">
      <w:pPr>
        <w:jc w:val="both"/>
        <w:rPr>
          <w:i/>
          <w:sz w:val="28"/>
          <w:szCs w:val="28"/>
        </w:rPr>
      </w:pPr>
      <w:r w:rsidRPr="008D3D4C">
        <w:rPr>
          <w:sz w:val="28"/>
          <w:szCs w:val="28"/>
        </w:rPr>
        <w:t>6.6</w:t>
      </w:r>
      <w:r w:rsidRPr="008D3D4C">
        <w:rPr>
          <w:sz w:val="28"/>
          <w:szCs w:val="28"/>
        </w:rPr>
        <w:tab/>
      </w:r>
      <w:r w:rsidRPr="008D3D4C">
        <w:rPr>
          <w:i/>
          <w:sz w:val="28"/>
          <w:szCs w:val="28"/>
        </w:rPr>
        <w:t>Internal audit</w:t>
      </w:r>
    </w:p>
    <w:p w14:paraId="117F84D0" w14:textId="77777777" w:rsidR="00F94A5C" w:rsidRDefault="00F94A5C" w:rsidP="00F94A5C">
      <w:pPr>
        <w:ind w:firstLine="720"/>
        <w:jc w:val="both"/>
        <w:rPr>
          <w:sz w:val="28"/>
          <w:szCs w:val="28"/>
        </w:rPr>
      </w:pPr>
      <w:r w:rsidRPr="008D3D4C">
        <w:rPr>
          <w:sz w:val="28"/>
          <w:szCs w:val="28"/>
        </w:rPr>
        <w:t>6.6.1</w:t>
      </w:r>
      <w:r w:rsidRPr="008D3D4C">
        <w:rPr>
          <w:sz w:val="28"/>
          <w:szCs w:val="28"/>
        </w:rPr>
        <w:tab/>
        <w:t>Monitor and review the effectiveness of the Club’s internal audit function.</w:t>
      </w:r>
    </w:p>
    <w:p w14:paraId="117F84D2" w14:textId="77777777" w:rsidR="00F94A5C" w:rsidRDefault="00F94A5C" w:rsidP="0076086D">
      <w:pPr>
        <w:ind w:left="1440" w:hanging="720"/>
        <w:jc w:val="both"/>
        <w:rPr>
          <w:sz w:val="28"/>
          <w:szCs w:val="28"/>
        </w:rPr>
      </w:pPr>
      <w:r w:rsidRPr="008D3D4C">
        <w:rPr>
          <w:sz w:val="28"/>
          <w:szCs w:val="28"/>
        </w:rPr>
        <w:lastRenderedPageBreak/>
        <w:t>6.6.2</w:t>
      </w:r>
      <w:r w:rsidRPr="008D3D4C">
        <w:rPr>
          <w:sz w:val="28"/>
          <w:szCs w:val="28"/>
        </w:rPr>
        <w:tab/>
        <w:t>Advise the Board</w:t>
      </w:r>
      <w:r w:rsidR="0076086D">
        <w:rPr>
          <w:sz w:val="28"/>
          <w:szCs w:val="28"/>
        </w:rPr>
        <w:t>s</w:t>
      </w:r>
      <w:r w:rsidRPr="008D3D4C">
        <w:rPr>
          <w:sz w:val="28"/>
          <w:szCs w:val="28"/>
        </w:rPr>
        <w:t xml:space="preserve"> in relation to the appointment of internal auditors, and any questions of resignation or dismissal of internal auditors.</w:t>
      </w:r>
    </w:p>
    <w:p w14:paraId="117F84D3" w14:textId="77777777" w:rsidR="00FE0114" w:rsidRPr="008D3D4C" w:rsidRDefault="00FE0114" w:rsidP="00F94A5C">
      <w:pPr>
        <w:ind w:left="1440" w:hanging="720"/>
        <w:jc w:val="both"/>
        <w:rPr>
          <w:sz w:val="28"/>
          <w:szCs w:val="28"/>
        </w:rPr>
      </w:pPr>
    </w:p>
    <w:p w14:paraId="117F84D4" w14:textId="77777777" w:rsidR="00F94A5C" w:rsidRPr="008D3D4C" w:rsidRDefault="00F94A5C" w:rsidP="0076086D">
      <w:pPr>
        <w:ind w:left="1440" w:hanging="720"/>
        <w:jc w:val="both"/>
        <w:rPr>
          <w:sz w:val="28"/>
          <w:szCs w:val="28"/>
        </w:rPr>
      </w:pPr>
      <w:r w:rsidRPr="008D3D4C">
        <w:rPr>
          <w:sz w:val="28"/>
          <w:szCs w:val="28"/>
        </w:rPr>
        <w:t>6.6.3</w:t>
      </w:r>
      <w:r w:rsidRPr="008D3D4C">
        <w:rPr>
          <w:sz w:val="28"/>
          <w:szCs w:val="28"/>
        </w:rPr>
        <w:tab/>
        <w:t>Assess and advise the Board</w:t>
      </w:r>
      <w:r w:rsidR="0076086D">
        <w:rPr>
          <w:sz w:val="28"/>
          <w:szCs w:val="28"/>
        </w:rPr>
        <w:t>s</w:t>
      </w:r>
      <w:r w:rsidRPr="008D3D4C">
        <w:rPr>
          <w:sz w:val="28"/>
          <w:szCs w:val="28"/>
        </w:rPr>
        <w:t xml:space="preserve"> on the independence and objectivity of the internal auditors.</w:t>
      </w:r>
    </w:p>
    <w:p w14:paraId="117F84D5" w14:textId="77777777" w:rsidR="00F94A5C" w:rsidRDefault="00F94A5C" w:rsidP="00F94A5C">
      <w:pPr>
        <w:ind w:left="1440" w:hanging="720"/>
        <w:jc w:val="both"/>
        <w:rPr>
          <w:sz w:val="28"/>
          <w:szCs w:val="28"/>
        </w:rPr>
      </w:pPr>
    </w:p>
    <w:p w14:paraId="117F84D6" w14:textId="77777777" w:rsidR="00F94A5C" w:rsidRDefault="00F94A5C" w:rsidP="0076086D">
      <w:pPr>
        <w:ind w:left="1440" w:hanging="720"/>
        <w:jc w:val="both"/>
        <w:rPr>
          <w:sz w:val="28"/>
          <w:szCs w:val="28"/>
        </w:rPr>
      </w:pPr>
      <w:r w:rsidRPr="008D3D4C">
        <w:rPr>
          <w:sz w:val="28"/>
          <w:szCs w:val="28"/>
        </w:rPr>
        <w:t>6.6.4</w:t>
      </w:r>
      <w:r w:rsidRPr="008D3D4C">
        <w:rPr>
          <w:sz w:val="28"/>
          <w:szCs w:val="28"/>
        </w:rPr>
        <w:tab/>
        <w:t>Advise the Board</w:t>
      </w:r>
      <w:r w:rsidR="0076086D">
        <w:rPr>
          <w:sz w:val="28"/>
          <w:szCs w:val="28"/>
        </w:rPr>
        <w:t>s</w:t>
      </w:r>
      <w:r w:rsidRPr="008D3D4C">
        <w:rPr>
          <w:sz w:val="28"/>
          <w:szCs w:val="28"/>
        </w:rPr>
        <w:t xml:space="preserve"> on the remuneration for the services of the internal auditors.</w:t>
      </w:r>
    </w:p>
    <w:p w14:paraId="117F84D7" w14:textId="77777777" w:rsidR="00F94A5C" w:rsidRDefault="00F94A5C" w:rsidP="00F94A5C">
      <w:pPr>
        <w:ind w:left="1440" w:hanging="720"/>
        <w:jc w:val="both"/>
        <w:rPr>
          <w:sz w:val="28"/>
          <w:szCs w:val="28"/>
        </w:rPr>
      </w:pPr>
    </w:p>
    <w:p w14:paraId="117F84D8" w14:textId="77777777" w:rsidR="00F94A5C" w:rsidRPr="008D3D4C" w:rsidRDefault="00F94A5C" w:rsidP="00F94A5C">
      <w:pPr>
        <w:ind w:left="1440" w:hanging="720"/>
        <w:jc w:val="both"/>
        <w:rPr>
          <w:sz w:val="28"/>
          <w:szCs w:val="28"/>
        </w:rPr>
      </w:pPr>
      <w:r w:rsidRPr="008D3D4C">
        <w:rPr>
          <w:sz w:val="28"/>
          <w:szCs w:val="28"/>
        </w:rPr>
        <w:t>6.6.5</w:t>
      </w:r>
      <w:r w:rsidRPr="008D3D4C">
        <w:rPr>
          <w:sz w:val="28"/>
          <w:szCs w:val="28"/>
        </w:rPr>
        <w:tab/>
        <w:t>Review and assess the internal audit plan.</w:t>
      </w:r>
    </w:p>
    <w:p w14:paraId="117F84D9" w14:textId="77777777" w:rsidR="00F94A5C" w:rsidRDefault="00F94A5C" w:rsidP="00F94A5C">
      <w:pPr>
        <w:ind w:left="1440" w:hanging="720"/>
        <w:jc w:val="both"/>
        <w:rPr>
          <w:sz w:val="28"/>
          <w:szCs w:val="28"/>
        </w:rPr>
      </w:pPr>
    </w:p>
    <w:p w14:paraId="117F84DA" w14:textId="77777777" w:rsidR="00F94A5C" w:rsidRPr="008D3D4C" w:rsidRDefault="00F94A5C" w:rsidP="00F94A5C">
      <w:pPr>
        <w:ind w:left="1440" w:hanging="720"/>
        <w:jc w:val="both"/>
        <w:rPr>
          <w:sz w:val="28"/>
          <w:szCs w:val="28"/>
        </w:rPr>
      </w:pPr>
      <w:r w:rsidRPr="008D3D4C">
        <w:rPr>
          <w:sz w:val="28"/>
          <w:szCs w:val="28"/>
        </w:rPr>
        <w:t>6.6.6</w:t>
      </w:r>
      <w:r w:rsidRPr="008D3D4C">
        <w:rPr>
          <w:sz w:val="28"/>
          <w:szCs w:val="28"/>
        </w:rPr>
        <w:tab/>
        <w:t>Receive and consider reports of the internal auditors.</w:t>
      </w:r>
    </w:p>
    <w:p w14:paraId="117F84DB" w14:textId="77777777" w:rsidR="00F94A5C" w:rsidRDefault="00F94A5C" w:rsidP="00F94A5C">
      <w:pPr>
        <w:ind w:left="1440" w:hanging="720"/>
        <w:jc w:val="both"/>
        <w:rPr>
          <w:sz w:val="28"/>
          <w:szCs w:val="28"/>
        </w:rPr>
      </w:pPr>
    </w:p>
    <w:p w14:paraId="117F84DC" w14:textId="77777777" w:rsidR="00F94A5C" w:rsidRPr="008D3D4C" w:rsidRDefault="00F94A5C" w:rsidP="00F94A5C">
      <w:pPr>
        <w:ind w:left="1440" w:hanging="720"/>
        <w:jc w:val="both"/>
        <w:rPr>
          <w:sz w:val="28"/>
          <w:szCs w:val="28"/>
        </w:rPr>
      </w:pPr>
      <w:r w:rsidRPr="008D3D4C">
        <w:rPr>
          <w:sz w:val="28"/>
          <w:szCs w:val="28"/>
        </w:rPr>
        <w:t>6.6.7</w:t>
      </w:r>
      <w:r w:rsidRPr="008D3D4C">
        <w:rPr>
          <w:sz w:val="28"/>
          <w:szCs w:val="28"/>
        </w:rPr>
        <w:tab/>
        <w:t>Monitor remedial action to be taken by the Managers following recommendations in internal audit reports.</w:t>
      </w:r>
    </w:p>
    <w:p w14:paraId="117F84DD" w14:textId="77777777" w:rsidR="00F94A5C" w:rsidRDefault="00F94A5C" w:rsidP="00F94A5C">
      <w:pPr>
        <w:ind w:left="1440" w:hanging="720"/>
        <w:jc w:val="both"/>
        <w:rPr>
          <w:sz w:val="28"/>
          <w:szCs w:val="28"/>
        </w:rPr>
      </w:pPr>
    </w:p>
    <w:p w14:paraId="117F84DE" w14:textId="77777777" w:rsidR="00F94A5C" w:rsidRPr="008D3D4C" w:rsidRDefault="00F94A5C" w:rsidP="00F94A5C">
      <w:pPr>
        <w:ind w:left="1440" w:hanging="720"/>
        <w:jc w:val="both"/>
        <w:rPr>
          <w:sz w:val="28"/>
          <w:szCs w:val="28"/>
        </w:rPr>
      </w:pPr>
      <w:r w:rsidRPr="008D3D4C">
        <w:rPr>
          <w:sz w:val="28"/>
          <w:szCs w:val="28"/>
        </w:rPr>
        <w:t>6.6.8</w:t>
      </w:r>
      <w:r w:rsidRPr="008D3D4C">
        <w:rPr>
          <w:sz w:val="28"/>
          <w:szCs w:val="28"/>
        </w:rPr>
        <w:tab/>
        <w:t>Consider with the internal auditors the necessity to carry out additional audits where irregular or unidentified losses/problems have arisen in areas not covered by the audit plan.</w:t>
      </w:r>
    </w:p>
    <w:p w14:paraId="117F84DF" w14:textId="77777777" w:rsidR="00F94A5C" w:rsidRDefault="00F94A5C" w:rsidP="00F94A5C">
      <w:pPr>
        <w:ind w:left="1440" w:hanging="720"/>
        <w:jc w:val="both"/>
        <w:rPr>
          <w:sz w:val="28"/>
          <w:szCs w:val="28"/>
        </w:rPr>
      </w:pPr>
    </w:p>
    <w:p w14:paraId="117F84E0" w14:textId="77777777" w:rsidR="00F94A5C" w:rsidRDefault="00F94A5C" w:rsidP="00F94A5C">
      <w:pPr>
        <w:ind w:left="1440" w:hanging="720"/>
        <w:jc w:val="both"/>
        <w:rPr>
          <w:sz w:val="28"/>
          <w:szCs w:val="28"/>
        </w:rPr>
      </w:pPr>
      <w:r w:rsidRPr="008D3D4C">
        <w:rPr>
          <w:sz w:val="28"/>
          <w:szCs w:val="28"/>
        </w:rPr>
        <w:t>6.6.9</w:t>
      </w:r>
      <w:r w:rsidRPr="008D3D4C">
        <w:rPr>
          <w:sz w:val="28"/>
          <w:szCs w:val="28"/>
        </w:rPr>
        <w:tab/>
        <w:t>Discuss with the internal auditors (without the Managers being present) any problems, reservations or other matters which the internal auditors may wish to discuss in relation to the Club.</w:t>
      </w:r>
    </w:p>
    <w:p w14:paraId="117F84E1" w14:textId="77777777" w:rsidR="00F94A5C" w:rsidRDefault="00F94A5C" w:rsidP="00F94A5C">
      <w:pPr>
        <w:ind w:left="709" w:hanging="709"/>
        <w:jc w:val="both"/>
        <w:rPr>
          <w:sz w:val="28"/>
          <w:szCs w:val="28"/>
        </w:rPr>
      </w:pPr>
    </w:p>
    <w:p w14:paraId="117F84E2" w14:textId="77777777" w:rsidR="00F94A5C" w:rsidRPr="008D3D4C" w:rsidRDefault="00F94A5C" w:rsidP="00F94A5C">
      <w:pPr>
        <w:ind w:left="709" w:hanging="709"/>
        <w:jc w:val="both"/>
        <w:rPr>
          <w:i/>
          <w:sz w:val="28"/>
          <w:szCs w:val="28"/>
        </w:rPr>
      </w:pPr>
      <w:r w:rsidRPr="008D3D4C">
        <w:rPr>
          <w:sz w:val="28"/>
          <w:szCs w:val="28"/>
        </w:rPr>
        <w:t>6.7</w:t>
      </w:r>
      <w:r w:rsidRPr="008D3D4C">
        <w:rPr>
          <w:sz w:val="28"/>
          <w:szCs w:val="28"/>
        </w:rPr>
        <w:tab/>
      </w:r>
      <w:r w:rsidRPr="008D3D4C">
        <w:rPr>
          <w:i/>
          <w:sz w:val="28"/>
          <w:szCs w:val="28"/>
        </w:rPr>
        <w:t>Actuarial Function</w:t>
      </w:r>
    </w:p>
    <w:p w14:paraId="117F84E3" w14:textId="77777777" w:rsidR="00F94A5C" w:rsidRPr="008D3D4C" w:rsidRDefault="00F94A5C" w:rsidP="00F94A5C">
      <w:pPr>
        <w:ind w:firstLine="720"/>
        <w:jc w:val="both"/>
        <w:rPr>
          <w:sz w:val="28"/>
          <w:szCs w:val="28"/>
        </w:rPr>
      </w:pPr>
      <w:r w:rsidRPr="008D3D4C">
        <w:rPr>
          <w:sz w:val="28"/>
          <w:szCs w:val="28"/>
        </w:rPr>
        <w:t>6.7.1</w:t>
      </w:r>
      <w:r w:rsidRPr="008D3D4C">
        <w:rPr>
          <w:sz w:val="28"/>
          <w:szCs w:val="28"/>
        </w:rPr>
        <w:tab/>
        <w:t>Receive and consider the actuarial function annual report.</w:t>
      </w:r>
    </w:p>
    <w:p w14:paraId="117F84E4" w14:textId="77777777" w:rsidR="00F94A5C" w:rsidRDefault="00F94A5C" w:rsidP="00F94A5C">
      <w:pPr>
        <w:ind w:left="1440" w:hanging="731"/>
        <w:jc w:val="both"/>
        <w:rPr>
          <w:sz w:val="28"/>
          <w:szCs w:val="28"/>
        </w:rPr>
      </w:pPr>
    </w:p>
    <w:p w14:paraId="117F84E5" w14:textId="77777777" w:rsidR="00F94A5C" w:rsidRPr="008D3D4C" w:rsidRDefault="00F94A5C" w:rsidP="00F94A5C">
      <w:pPr>
        <w:ind w:left="1440" w:hanging="731"/>
        <w:jc w:val="both"/>
        <w:rPr>
          <w:sz w:val="28"/>
          <w:szCs w:val="28"/>
        </w:rPr>
      </w:pPr>
      <w:r w:rsidRPr="008D3D4C">
        <w:rPr>
          <w:sz w:val="28"/>
          <w:szCs w:val="28"/>
        </w:rPr>
        <w:t>6.7.2</w:t>
      </w:r>
      <w:r w:rsidRPr="008D3D4C">
        <w:rPr>
          <w:sz w:val="28"/>
          <w:szCs w:val="28"/>
        </w:rPr>
        <w:tab/>
        <w:t>Discuss with the actuarial function any problems, reservations or other matters which the actuarial function may wish to discuss in relation to the Club.</w:t>
      </w:r>
    </w:p>
    <w:p w14:paraId="117F84E6" w14:textId="77777777" w:rsidR="00F94A5C" w:rsidRDefault="00F94A5C" w:rsidP="00F94A5C">
      <w:pPr>
        <w:jc w:val="both"/>
        <w:rPr>
          <w:sz w:val="28"/>
          <w:szCs w:val="28"/>
        </w:rPr>
      </w:pPr>
    </w:p>
    <w:p w14:paraId="117F84E7" w14:textId="77777777" w:rsidR="00F94A5C" w:rsidRPr="008D3D4C" w:rsidRDefault="00F94A5C" w:rsidP="00F94A5C">
      <w:pPr>
        <w:jc w:val="both"/>
        <w:rPr>
          <w:i/>
          <w:sz w:val="28"/>
          <w:szCs w:val="28"/>
        </w:rPr>
      </w:pPr>
      <w:r w:rsidRPr="008D3D4C">
        <w:rPr>
          <w:sz w:val="28"/>
          <w:szCs w:val="28"/>
        </w:rPr>
        <w:t>6.8</w:t>
      </w:r>
      <w:r w:rsidRPr="008D3D4C">
        <w:rPr>
          <w:sz w:val="28"/>
          <w:szCs w:val="28"/>
        </w:rPr>
        <w:tab/>
      </w:r>
      <w:r w:rsidRPr="008D3D4C">
        <w:rPr>
          <w:i/>
          <w:sz w:val="28"/>
          <w:szCs w:val="28"/>
        </w:rPr>
        <w:t xml:space="preserve">Financial reporting </w:t>
      </w:r>
    </w:p>
    <w:p w14:paraId="117F84E8" w14:textId="77777777" w:rsidR="00F94A5C" w:rsidRPr="008D3D4C" w:rsidRDefault="00F94A5C" w:rsidP="00F94A5C">
      <w:pPr>
        <w:ind w:left="1440" w:hanging="720"/>
        <w:jc w:val="both"/>
        <w:rPr>
          <w:sz w:val="28"/>
          <w:szCs w:val="28"/>
        </w:rPr>
      </w:pPr>
      <w:r w:rsidRPr="008D3D4C">
        <w:rPr>
          <w:sz w:val="28"/>
          <w:szCs w:val="28"/>
        </w:rPr>
        <w:t>6.8.1</w:t>
      </w:r>
      <w:r w:rsidRPr="008D3D4C">
        <w:rPr>
          <w:sz w:val="28"/>
          <w:szCs w:val="28"/>
        </w:rPr>
        <w:tab/>
        <w:t>Monitor the integrity of the financial statements of the Club and its branches, including annual reports and regulatory returns, reviewing significant financial reporting issues and judgements which they contain.</w:t>
      </w:r>
    </w:p>
    <w:p w14:paraId="117F84E9" w14:textId="77777777" w:rsidR="00F94A5C" w:rsidRDefault="00F94A5C" w:rsidP="00F94A5C">
      <w:pPr>
        <w:ind w:firstLine="720"/>
        <w:jc w:val="both"/>
        <w:rPr>
          <w:sz w:val="28"/>
          <w:szCs w:val="28"/>
        </w:rPr>
      </w:pPr>
    </w:p>
    <w:p w14:paraId="117F84EA" w14:textId="77777777" w:rsidR="00F94A5C" w:rsidRPr="008D3D4C" w:rsidRDefault="00F94A5C" w:rsidP="00F94A5C">
      <w:pPr>
        <w:ind w:firstLine="720"/>
        <w:jc w:val="both"/>
        <w:rPr>
          <w:sz w:val="28"/>
          <w:szCs w:val="28"/>
        </w:rPr>
      </w:pPr>
      <w:r w:rsidRPr="008D3D4C">
        <w:rPr>
          <w:sz w:val="28"/>
          <w:szCs w:val="28"/>
        </w:rPr>
        <w:t>6.8.2</w:t>
      </w:r>
      <w:r w:rsidRPr="008D3D4C">
        <w:rPr>
          <w:sz w:val="28"/>
          <w:szCs w:val="28"/>
        </w:rPr>
        <w:tab/>
        <w:t xml:space="preserve">Review and challenge where necessary: </w:t>
      </w:r>
    </w:p>
    <w:p w14:paraId="117F84EB" w14:textId="77777777" w:rsidR="00F94A5C" w:rsidRPr="008D3D4C" w:rsidRDefault="00F94A5C" w:rsidP="00F94A5C">
      <w:pPr>
        <w:pStyle w:val="Default"/>
        <w:numPr>
          <w:ilvl w:val="0"/>
          <w:numId w:val="8"/>
        </w:numPr>
        <w:ind w:left="1843" w:hanging="425"/>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the consistency of, and any changes to, accounting policies both on a year on year basis and across the Club’s group;</w:t>
      </w:r>
    </w:p>
    <w:p w14:paraId="117F84EC" w14:textId="77777777" w:rsidR="00F94A5C" w:rsidRDefault="00F94A5C" w:rsidP="00F94A5C">
      <w:pPr>
        <w:pStyle w:val="Default"/>
        <w:ind w:left="1418"/>
        <w:jc w:val="both"/>
        <w:rPr>
          <w:rFonts w:ascii="Times New Roman" w:hAnsi="Times New Roman" w:cs="Times New Roman"/>
          <w:color w:val="auto"/>
          <w:sz w:val="28"/>
          <w:szCs w:val="28"/>
        </w:rPr>
      </w:pPr>
    </w:p>
    <w:p w14:paraId="117F84ED" w14:textId="77777777" w:rsidR="00F94A5C" w:rsidRPr="008D3D4C" w:rsidRDefault="00F94A5C" w:rsidP="00F94A5C">
      <w:pPr>
        <w:pStyle w:val="Default"/>
        <w:numPr>
          <w:ilvl w:val="0"/>
          <w:numId w:val="8"/>
        </w:numPr>
        <w:ind w:left="1843" w:hanging="425"/>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the methods used to account for significant or unusual transactions where different approaches are possible;</w:t>
      </w:r>
    </w:p>
    <w:p w14:paraId="117F84EE" w14:textId="77777777" w:rsidR="00F94A5C" w:rsidRDefault="00F94A5C" w:rsidP="00F94A5C">
      <w:pPr>
        <w:pStyle w:val="Default"/>
        <w:ind w:left="1418"/>
        <w:jc w:val="both"/>
        <w:rPr>
          <w:rFonts w:ascii="Times New Roman" w:hAnsi="Times New Roman" w:cs="Times New Roman"/>
          <w:color w:val="auto"/>
          <w:sz w:val="28"/>
          <w:szCs w:val="28"/>
        </w:rPr>
      </w:pPr>
    </w:p>
    <w:p w14:paraId="117F84EF" w14:textId="77777777" w:rsidR="00F94A5C" w:rsidRPr="008D3D4C" w:rsidRDefault="00F94A5C" w:rsidP="00F94A5C">
      <w:pPr>
        <w:pStyle w:val="Default"/>
        <w:numPr>
          <w:ilvl w:val="0"/>
          <w:numId w:val="8"/>
        </w:numPr>
        <w:ind w:left="1843" w:hanging="425"/>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whether the Club has followed appropriate accounting standards and made appropriate estimates and judgements, taking into account the views of the external auditor;</w:t>
      </w:r>
    </w:p>
    <w:p w14:paraId="117F84F0" w14:textId="77777777" w:rsidR="00F94A5C" w:rsidRDefault="00F94A5C" w:rsidP="00F94A5C">
      <w:pPr>
        <w:pStyle w:val="Default"/>
        <w:ind w:left="1418"/>
        <w:jc w:val="both"/>
        <w:rPr>
          <w:rFonts w:ascii="Times New Roman" w:hAnsi="Times New Roman" w:cs="Times New Roman"/>
          <w:color w:val="auto"/>
          <w:sz w:val="28"/>
          <w:szCs w:val="28"/>
        </w:rPr>
      </w:pPr>
    </w:p>
    <w:p w14:paraId="117F84F1" w14:textId="77777777" w:rsidR="00F94A5C" w:rsidRDefault="00F94A5C" w:rsidP="00F94A5C">
      <w:pPr>
        <w:pStyle w:val="Default"/>
        <w:numPr>
          <w:ilvl w:val="0"/>
          <w:numId w:val="8"/>
        </w:numPr>
        <w:ind w:left="1843" w:hanging="425"/>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the clarity of disclosure in the Club’s financial reports and the context in which statements are made; and</w:t>
      </w:r>
    </w:p>
    <w:p w14:paraId="117F84F3" w14:textId="77777777" w:rsidR="00F94A5C" w:rsidRPr="008D3D4C" w:rsidRDefault="00F94A5C" w:rsidP="00F94A5C">
      <w:pPr>
        <w:pStyle w:val="ListParagraph"/>
        <w:widowControl/>
        <w:numPr>
          <w:ilvl w:val="0"/>
          <w:numId w:val="8"/>
        </w:numPr>
        <w:autoSpaceDE/>
        <w:autoSpaceDN/>
        <w:adjustRightInd/>
        <w:ind w:left="1843" w:hanging="425"/>
        <w:jc w:val="both"/>
        <w:rPr>
          <w:sz w:val="28"/>
          <w:szCs w:val="28"/>
        </w:rPr>
      </w:pPr>
      <w:r w:rsidRPr="008D3D4C">
        <w:rPr>
          <w:sz w:val="28"/>
          <w:szCs w:val="28"/>
        </w:rPr>
        <w:lastRenderedPageBreak/>
        <w:t xml:space="preserve">all material information presented with the financial statements, such as the </w:t>
      </w:r>
      <w:r>
        <w:rPr>
          <w:sz w:val="28"/>
          <w:szCs w:val="28"/>
        </w:rPr>
        <w:t>Director</w:t>
      </w:r>
      <w:r w:rsidRPr="008D3D4C">
        <w:rPr>
          <w:sz w:val="28"/>
          <w:szCs w:val="28"/>
        </w:rPr>
        <w:t>s’ report.</w:t>
      </w:r>
    </w:p>
    <w:p w14:paraId="117F84F4" w14:textId="77777777" w:rsidR="00F94A5C" w:rsidRDefault="00F94A5C" w:rsidP="00F94A5C">
      <w:pPr>
        <w:jc w:val="both"/>
        <w:rPr>
          <w:sz w:val="28"/>
          <w:szCs w:val="28"/>
        </w:rPr>
      </w:pPr>
    </w:p>
    <w:p w14:paraId="117F84F5" w14:textId="77777777" w:rsidR="00F94A5C" w:rsidRPr="008D3D4C" w:rsidRDefault="00F94A5C" w:rsidP="00F94A5C">
      <w:pPr>
        <w:jc w:val="both"/>
        <w:rPr>
          <w:i/>
          <w:sz w:val="28"/>
          <w:szCs w:val="28"/>
        </w:rPr>
      </w:pPr>
      <w:r w:rsidRPr="008D3D4C">
        <w:rPr>
          <w:sz w:val="28"/>
          <w:szCs w:val="28"/>
        </w:rPr>
        <w:t>6.9</w:t>
      </w:r>
      <w:r w:rsidRPr="008D3D4C">
        <w:rPr>
          <w:sz w:val="28"/>
          <w:szCs w:val="28"/>
        </w:rPr>
        <w:tab/>
      </w:r>
      <w:r w:rsidRPr="008D3D4C">
        <w:rPr>
          <w:i/>
          <w:sz w:val="28"/>
          <w:szCs w:val="28"/>
        </w:rPr>
        <w:t>Capital adequacy:</w:t>
      </w:r>
    </w:p>
    <w:p w14:paraId="117F84F6" w14:textId="77777777" w:rsidR="00F94A5C" w:rsidRPr="008D3D4C" w:rsidRDefault="00F94A5C" w:rsidP="00F94A5C">
      <w:pPr>
        <w:ind w:left="1440" w:hanging="720"/>
        <w:jc w:val="both"/>
        <w:rPr>
          <w:sz w:val="28"/>
          <w:szCs w:val="28"/>
        </w:rPr>
      </w:pPr>
      <w:r w:rsidRPr="008D3D4C">
        <w:rPr>
          <w:sz w:val="28"/>
          <w:szCs w:val="28"/>
        </w:rPr>
        <w:t>6.9.1</w:t>
      </w:r>
      <w:r w:rsidRPr="008D3D4C">
        <w:rPr>
          <w:sz w:val="28"/>
          <w:szCs w:val="28"/>
        </w:rPr>
        <w:tab/>
        <w:t>Monitor the continuing solvency of the Club including by reference to regulatory requirements.</w:t>
      </w:r>
    </w:p>
    <w:p w14:paraId="117F84F7" w14:textId="77777777" w:rsidR="00F94A5C" w:rsidRDefault="00F94A5C" w:rsidP="00F94A5C">
      <w:pPr>
        <w:ind w:left="1440" w:hanging="720"/>
        <w:jc w:val="both"/>
        <w:rPr>
          <w:sz w:val="28"/>
          <w:szCs w:val="28"/>
        </w:rPr>
      </w:pPr>
    </w:p>
    <w:p w14:paraId="117F84F8" w14:textId="77777777" w:rsidR="00F94A5C" w:rsidRPr="008D3D4C" w:rsidRDefault="00F94A5C" w:rsidP="00F94A5C">
      <w:pPr>
        <w:ind w:left="1440" w:hanging="720"/>
        <w:jc w:val="both"/>
        <w:rPr>
          <w:sz w:val="28"/>
          <w:szCs w:val="28"/>
        </w:rPr>
      </w:pPr>
      <w:r w:rsidRPr="008D3D4C">
        <w:rPr>
          <w:sz w:val="28"/>
          <w:szCs w:val="28"/>
        </w:rPr>
        <w:t>6.9.2</w:t>
      </w:r>
      <w:r w:rsidRPr="008D3D4C">
        <w:rPr>
          <w:sz w:val="28"/>
          <w:szCs w:val="28"/>
        </w:rPr>
        <w:tab/>
        <w:t>Review the methodology, design, implementation, inputs and outputs of the Club’s internal model.</w:t>
      </w:r>
    </w:p>
    <w:p w14:paraId="117F84F9" w14:textId="77777777" w:rsidR="00F94A5C" w:rsidRDefault="00F94A5C" w:rsidP="00F94A5C">
      <w:pPr>
        <w:ind w:left="1440" w:hanging="720"/>
        <w:jc w:val="both"/>
        <w:rPr>
          <w:sz w:val="28"/>
          <w:szCs w:val="28"/>
        </w:rPr>
      </w:pPr>
    </w:p>
    <w:p w14:paraId="117F84FA" w14:textId="77777777" w:rsidR="00F94A5C" w:rsidRPr="008D3D4C" w:rsidRDefault="00F94A5C" w:rsidP="00DD5773">
      <w:pPr>
        <w:ind w:left="1440" w:hanging="720"/>
        <w:jc w:val="both"/>
        <w:rPr>
          <w:sz w:val="28"/>
          <w:szCs w:val="28"/>
        </w:rPr>
      </w:pPr>
      <w:r w:rsidRPr="008D3D4C">
        <w:rPr>
          <w:sz w:val="28"/>
          <w:szCs w:val="28"/>
        </w:rPr>
        <w:t>6.9.3</w:t>
      </w:r>
      <w:r w:rsidRPr="008D3D4C">
        <w:rPr>
          <w:sz w:val="28"/>
          <w:szCs w:val="28"/>
        </w:rPr>
        <w:tab/>
        <w:t xml:space="preserve">Review the results of internal modelling, including the calculation of the </w:t>
      </w:r>
      <w:r w:rsidR="00DD5773">
        <w:rPr>
          <w:sz w:val="28"/>
          <w:szCs w:val="28"/>
        </w:rPr>
        <w:t>SCR</w:t>
      </w:r>
      <w:r w:rsidR="00DD5773" w:rsidRPr="008D3D4C">
        <w:rPr>
          <w:sz w:val="28"/>
          <w:szCs w:val="28"/>
        </w:rPr>
        <w:t xml:space="preserve"> </w:t>
      </w:r>
      <w:r w:rsidRPr="008D3D4C">
        <w:rPr>
          <w:sz w:val="28"/>
          <w:szCs w:val="28"/>
        </w:rPr>
        <w:t>at least annually or more often as required by developments in the business.</w:t>
      </w:r>
    </w:p>
    <w:p w14:paraId="117F84FB" w14:textId="77777777" w:rsidR="00F94A5C" w:rsidRDefault="00F94A5C" w:rsidP="00F94A5C">
      <w:pPr>
        <w:ind w:left="1440" w:hanging="720"/>
        <w:jc w:val="both"/>
        <w:rPr>
          <w:sz w:val="28"/>
          <w:szCs w:val="28"/>
        </w:rPr>
      </w:pPr>
    </w:p>
    <w:p w14:paraId="117F84FC" w14:textId="77777777" w:rsidR="00F94A5C" w:rsidRPr="008D3D4C" w:rsidRDefault="00F94A5C" w:rsidP="00F94A5C">
      <w:pPr>
        <w:ind w:left="1440" w:hanging="720"/>
        <w:jc w:val="both"/>
        <w:rPr>
          <w:sz w:val="28"/>
          <w:szCs w:val="28"/>
        </w:rPr>
      </w:pPr>
      <w:r w:rsidRPr="008D3D4C">
        <w:rPr>
          <w:sz w:val="28"/>
          <w:szCs w:val="28"/>
        </w:rPr>
        <w:t>6.9.4</w:t>
      </w:r>
      <w:r w:rsidRPr="008D3D4C">
        <w:rPr>
          <w:sz w:val="28"/>
          <w:szCs w:val="28"/>
        </w:rPr>
        <w:tab/>
        <w:t>Perform regular reviews of the ORSA to ensure that it accurately reflects the business risk profile and capital requirements.</w:t>
      </w:r>
    </w:p>
    <w:p w14:paraId="117F84FD" w14:textId="77777777" w:rsidR="00F94A5C" w:rsidRDefault="00F94A5C" w:rsidP="00F94A5C">
      <w:pPr>
        <w:ind w:left="1440" w:hanging="720"/>
        <w:jc w:val="both"/>
        <w:rPr>
          <w:sz w:val="28"/>
          <w:szCs w:val="28"/>
        </w:rPr>
      </w:pPr>
    </w:p>
    <w:p w14:paraId="117F84FE" w14:textId="77777777" w:rsidR="00F94A5C" w:rsidRPr="008D3D4C" w:rsidRDefault="00F94A5C" w:rsidP="00F94A5C">
      <w:pPr>
        <w:ind w:left="1440" w:hanging="720"/>
        <w:jc w:val="both"/>
        <w:rPr>
          <w:sz w:val="28"/>
          <w:szCs w:val="28"/>
        </w:rPr>
      </w:pPr>
      <w:r w:rsidRPr="008D3D4C">
        <w:rPr>
          <w:sz w:val="28"/>
          <w:szCs w:val="28"/>
        </w:rPr>
        <w:t>6.9.5</w:t>
      </w:r>
      <w:r w:rsidRPr="008D3D4C">
        <w:rPr>
          <w:sz w:val="28"/>
          <w:szCs w:val="28"/>
        </w:rPr>
        <w:tab/>
        <w:t>Seek to ensure that the internal model is used in business decisions.</w:t>
      </w:r>
    </w:p>
    <w:p w14:paraId="117F84FF" w14:textId="77777777" w:rsidR="00F94A5C" w:rsidRDefault="00F94A5C" w:rsidP="00F94A5C">
      <w:pPr>
        <w:ind w:left="1440" w:hanging="720"/>
        <w:jc w:val="both"/>
        <w:rPr>
          <w:sz w:val="28"/>
          <w:szCs w:val="28"/>
        </w:rPr>
      </w:pPr>
    </w:p>
    <w:p w14:paraId="117F8500" w14:textId="77777777" w:rsidR="00F94A5C" w:rsidRPr="008D3D4C" w:rsidRDefault="00F94A5C" w:rsidP="00F94A5C">
      <w:pPr>
        <w:ind w:left="1440" w:hanging="720"/>
        <w:jc w:val="both"/>
        <w:rPr>
          <w:sz w:val="28"/>
          <w:szCs w:val="28"/>
        </w:rPr>
      </w:pPr>
      <w:r w:rsidRPr="008D3D4C">
        <w:rPr>
          <w:sz w:val="28"/>
          <w:szCs w:val="28"/>
        </w:rPr>
        <w:t>6.9.6</w:t>
      </w:r>
      <w:r w:rsidRPr="008D3D4C">
        <w:rPr>
          <w:sz w:val="28"/>
          <w:szCs w:val="28"/>
        </w:rPr>
        <w:tab/>
        <w:t>Review and challenge proposals to change to the Club’s internal model.</w:t>
      </w:r>
    </w:p>
    <w:p w14:paraId="117F8501" w14:textId="77777777" w:rsidR="00F94A5C" w:rsidRDefault="00F94A5C" w:rsidP="00F94A5C">
      <w:pPr>
        <w:ind w:left="1440" w:hanging="720"/>
        <w:jc w:val="both"/>
        <w:rPr>
          <w:sz w:val="28"/>
          <w:szCs w:val="28"/>
        </w:rPr>
      </w:pPr>
    </w:p>
    <w:p w14:paraId="117F8502" w14:textId="77777777" w:rsidR="00F94A5C" w:rsidRPr="008D3D4C" w:rsidRDefault="00F94A5C" w:rsidP="00DD5773">
      <w:pPr>
        <w:ind w:left="1440" w:hanging="720"/>
        <w:jc w:val="both"/>
        <w:rPr>
          <w:sz w:val="28"/>
          <w:szCs w:val="28"/>
        </w:rPr>
      </w:pPr>
      <w:r w:rsidRPr="008D3D4C">
        <w:rPr>
          <w:sz w:val="28"/>
          <w:szCs w:val="28"/>
        </w:rPr>
        <w:t>6.9.7</w:t>
      </w:r>
      <w:r w:rsidRPr="008D3D4C">
        <w:rPr>
          <w:sz w:val="28"/>
          <w:szCs w:val="28"/>
        </w:rPr>
        <w:tab/>
        <w:t>Report to the Board</w:t>
      </w:r>
      <w:r w:rsidR="00DD5773">
        <w:rPr>
          <w:sz w:val="28"/>
          <w:szCs w:val="28"/>
        </w:rPr>
        <w:t>s</w:t>
      </w:r>
      <w:r w:rsidRPr="008D3D4C">
        <w:rPr>
          <w:sz w:val="28"/>
          <w:szCs w:val="28"/>
        </w:rPr>
        <w:t xml:space="preserve"> on the ORSA and the internal model assumptions, process, and output.</w:t>
      </w:r>
    </w:p>
    <w:p w14:paraId="117F8503" w14:textId="77777777" w:rsidR="00F94A5C" w:rsidRDefault="00F94A5C" w:rsidP="00F94A5C">
      <w:pPr>
        <w:ind w:left="567" w:hanging="567"/>
        <w:jc w:val="both"/>
        <w:rPr>
          <w:sz w:val="28"/>
          <w:szCs w:val="28"/>
        </w:rPr>
      </w:pPr>
    </w:p>
    <w:p w14:paraId="117F8504" w14:textId="77777777" w:rsidR="00F94A5C" w:rsidRPr="008D3D4C" w:rsidRDefault="00F94A5C" w:rsidP="00F94A5C">
      <w:pPr>
        <w:ind w:left="567" w:hanging="567"/>
        <w:jc w:val="both"/>
        <w:rPr>
          <w:i/>
          <w:sz w:val="28"/>
          <w:szCs w:val="28"/>
        </w:rPr>
      </w:pPr>
      <w:r w:rsidRPr="008D3D4C">
        <w:rPr>
          <w:sz w:val="28"/>
          <w:szCs w:val="28"/>
        </w:rPr>
        <w:t>6.10</w:t>
      </w:r>
      <w:r w:rsidRPr="008D3D4C">
        <w:rPr>
          <w:sz w:val="28"/>
          <w:szCs w:val="28"/>
        </w:rPr>
        <w:tab/>
      </w:r>
      <w:r w:rsidRPr="008D3D4C">
        <w:rPr>
          <w:sz w:val="28"/>
          <w:szCs w:val="28"/>
        </w:rPr>
        <w:tab/>
      </w:r>
      <w:r w:rsidRPr="008D3D4C">
        <w:rPr>
          <w:i/>
          <w:sz w:val="28"/>
          <w:szCs w:val="28"/>
        </w:rPr>
        <w:t>Closing of policy years</w:t>
      </w:r>
    </w:p>
    <w:p w14:paraId="117F8505" w14:textId="77777777" w:rsidR="00F94A5C" w:rsidRPr="008D3D4C" w:rsidRDefault="00F94A5C" w:rsidP="00F94A5C">
      <w:pPr>
        <w:ind w:firstLine="709"/>
        <w:jc w:val="both"/>
        <w:rPr>
          <w:sz w:val="28"/>
          <w:szCs w:val="28"/>
        </w:rPr>
      </w:pPr>
      <w:r w:rsidRPr="008D3D4C">
        <w:rPr>
          <w:sz w:val="28"/>
          <w:szCs w:val="28"/>
        </w:rPr>
        <w:t>6.10.1</w:t>
      </w:r>
      <w:r w:rsidRPr="008D3D4C">
        <w:rPr>
          <w:sz w:val="28"/>
          <w:szCs w:val="28"/>
        </w:rPr>
        <w:tab/>
        <w:t>Review and challenge proposals to close policy years.</w:t>
      </w:r>
    </w:p>
    <w:p w14:paraId="117F8506" w14:textId="77777777" w:rsidR="00F94A5C" w:rsidRDefault="00F94A5C" w:rsidP="00F94A5C">
      <w:pPr>
        <w:ind w:left="567" w:hanging="567"/>
        <w:jc w:val="both"/>
        <w:rPr>
          <w:sz w:val="28"/>
          <w:szCs w:val="28"/>
        </w:rPr>
      </w:pPr>
    </w:p>
    <w:p w14:paraId="117F8507" w14:textId="77777777" w:rsidR="00F94A5C" w:rsidRPr="008D3D4C" w:rsidRDefault="00F94A5C" w:rsidP="00F94A5C">
      <w:pPr>
        <w:ind w:left="567" w:hanging="567"/>
        <w:jc w:val="both"/>
        <w:rPr>
          <w:i/>
          <w:sz w:val="28"/>
          <w:szCs w:val="28"/>
        </w:rPr>
      </w:pPr>
      <w:r w:rsidRPr="008D3D4C">
        <w:rPr>
          <w:sz w:val="28"/>
          <w:szCs w:val="28"/>
        </w:rPr>
        <w:t>6.11</w:t>
      </w:r>
      <w:r w:rsidRPr="008D3D4C">
        <w:rPr>
          <w:sz w:val="28"/>
          <w:szCs w:val="28"/>
        </w:rPr>
        <w:tab/>
      </w:r>
      <w:r w:rsidRPr="008D3D4C">
        <w:rPr>
          <w:sz w:val="28"/>
          <w:szCs w:val="28"/>
        </w:rPr>
        <w:tab/>
      </w:r>
      <w:r w:rsidRPr="008D3D4C">
        <w:rPr>
          <w:i/>
          <w:sz w:val="28"/>
          <w:szCs w:val="28"/>
        </w:rPr>
        <w:t>Reserving/policy years’ development</w:t>
      </w:r>
    </w:p>
    <w:p w14:paraId="117F8508" w14:textId="77777777" w:rsidR="00F94A5C" w:rsidRPr="008D3D4C" w:rsidRDefault="00F94A5C" w:rsidP="00F94A5C">
      <w:pPr>
        <w:ind w:firstLine="720"/>
        <w:jc w:val="both"/>
        <w:rPr>
          <w:sz w:val="28"/>
          <w:szCs w:val="28"/>
        </w:rPr>
      </w:pPr>
      <w:r w:rsidRPr="008D3D4C">
        <w:rPr>
          <w:sz w:val="28"/>
          <w:szCs w:val="28"/>
        </w:rPr>
        <w:t>6.11.1</w:t>
      </w:r>
      <w:r w:rsidRPr="008D3D4C">
        <w:rPr>
          <w:sz w:val="28"/>
          <w:szCs w:val="28"/>
        </w:rPr>
        <w:tab/>
        <w:t>Monitor the policy years’ development.</w:t>
      </w:r>
    </w:p>
    <w:p w14:paraId="117F8509" w14:textId="77777777" w:rsidR="00F94A5C" w:rsidRDefault="00F94A5C" w:rsidP="00F94A5C">
      <w:pPr>
        <w:ind w:firstLine="720"/>
        <w:jc w:val="both"/>
        <w:rPr>
          <w:sz w:val="28"/>
          <w:szCs w:val="28"/>
        </w:rPr>
      </w:pPr>
    </w:p>
    <w:p w14:paraId="117F850A" w14:textId="77777777" w:rsidR="00F94A5C" w:rsidRPr="008D3D4C" w:rsidRDefault="00F94A5C" w:rsidP="00F94A5C">
      <w:pPr>
        <w:ind w:firstLine="720"/>
        <w:jc w:val="both"/>
        <w:rPr>
          <w:sz w:val="28"/>
          <w:szCs w:val="28"/>
        </w:rPr>
      </w:pPr>
      <w:r w:rsidRPr="008D3D4C">
        <w:rPr>
          <w:sz w:val="28"/>
          <w:szCs w:val="28"/>
        </w:rPr>
        <w:t>6.11.2</w:t>
      </w:r>
      <w:r w:rsidRPr="008D3D4C">
        <w:rPr>
          <w:sz w:val="28"/>
          <w:szCs w:val="28"/>
        </w:rPr>
        <w:tab/>
        <w:t>Review and challenge where necessary:</w:t>
      </w:r>
    </w:p>
    <w:p w14:paraId="117F850B" w14:textId="77777777" w:rsidR="00F94A5C" w:rsidRPr="008D3D4C" w:rsidRDefault="00F94A5C" w:rsidP="00F94A5C">
      <w:pPr>
        <w:pStyle w:val="Default"/>
        <w:numPr>
          <w:ilvl w:val="0"/>
          <w:numId w:val="9"/>
        </w:numPr>
        <w:ind w:left="1701" w:hanging="283"/>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the consistency of, and any changes to, the Club’s reserving policies both on a</w:t>
      </w:r>
      <w:r w:rsidR="00FE0114">
        <w:rPr>
          <w:rFonts w:ascii="Times New Roman" w:hAnsi="Times New Roman" w:cs="Times New Roman"/>
          <w:color w:val="auto"/>
          <w:sz w:val="28"/>
          <w:szCs w:val="28"/>
        </w:rPr>
        <w:t>n</w:t>
      </w:r>
      <w:r w:rsidRPr="008D3D4C">
        <w:rPr>
          <w:rFonts w:ascii="Times New Roman" w:hAnsi="Times New Roman" w:cs="Times New Roman"/>
          <w:color w:val="auto"/>
          <w:sz w:val="28"/>
          <w:szCs w:val="28"/>
        </w:rPr>
        <w:t xml:space="preserve"> accounting year basis and a policy year basis; and</w:t>
      </w:r>
    </w:p>
    <w:p w14:paraId="117F850C" w14:textId="77777777" w:rsidR="00F94A5C" w:rsidRDefault="00F94A5C" w:rsidP="00F94A5C">
      <w:pPr>
        <w:pStyle w:val="Default"/>
        <w:ind w:left="1418"/>
        <w:jc w:val="both"/>
        <w:rPr>
          <w:rFonts w:ascii="Times New Roman" w:hAnsi="Times New Roman" w:cs="Times New Roman"/>
          <w:color w:val="auto"/>
          <w:sz w:val="28"/>
          <w:szCs w:val="28"/>
        </w:rPr>
      </w:pPr>
    </w:p>
    <w:p w14:paraId="117F850D" w14:textId="77777777" w:rsidR="00F94A5C" w:rsidRPr="008D3D4C" w:rsidRDefault="00F94A5C" w:rsidP="00F94A5C">
      <w:pPr>
        <w:pStyle w:val="Default"/>
        <w:numPr>
          <w:ilvl w:val="0"/>
          <w:numId w:val="9"/>
        </w:numPr>
        <w:ind w:left="1701" w:hanging="283"/>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whether the Club has followed an appropriate reserving methodology.</w:t>
      </w:r>
    </w:p>
    <w:p w14:paraId="117F850E" w14:textId="77777777" w:rsidR="00F94A5C" w:rsidRDefault="00F94A5C" w:rsidP="00F94A5C">
      <w:pPr>
        <w:ind w:left="709" w:hanging="709"/>
        <w:jc w:val="both"/>
        <w:rPr>
          <w:sz w:val="28"/>
          <w:szCs w:val="28"/>
        </w:rPr>
      </w:pPr>
    </w:p>
    <w:p w14:paraId="117F850F" w14:textId="77777777" w:rsidR="00F94A5C" w:rsidRDefault="00F94A5C" w:rsidP="00316200">
      <w:pPr>
        <w:widowControl/>
        <w:autoSpaceDE/>
        <w:autoSpaceDN/>
        <w:adjustRightInd/>
        <w:jc w:val="both"/>
        <w:rPr>
          <w:sz w:val="28"/>
          <w:szCs w:val="28"/>
        </w:rPr>
      </w:pPr>
      <w:r>
        <w:rPr>
          <w:sz w:val="28"/>
          <w:szCs w:val="28"/>
        </w:rPr>
        <w:t>6.12</w:t>
      </w:r>
      <w:r>
        <w:rPr>
          <w:sz w:val="28"/>
          <w:szCs w:val="28"/>
        </w:rPr>
        <w:tab/>
      </w:r>
      <w:r>
        <w:rPr>
          <w:i/>
          <w:sz w:val="28"/>
          <w:szCs w:val="28"/>
        </w:rPr>
        <w:t>Outsourcing</w:t>
      </w:r>
    </w:p>
    <w:p w14:paraId="117F8510" w14:textId="77777777" w:rsidR="00F94A5C" w:rsidRDefault="00F94A5C" w:rsidP="00BE05E5">
      <w:pPr>
        <w:pStyle w:val="Default"/>
        <w:ind w:left="1560" w:hanging="851"/>
        <w:jc w:val="both"/>
        <w:rPr>
          <w:rFonts w:ascii="Times New Roman" w:hAnsi="Times New Roman" w:cs="Times New Roman"/>
          <w:color w:val="auto"/>
          <w:sz w:val="28"/>
          <w:szCs w:val="28"/>
        </w:rPr>
      </w:pPr>
      <w:r>
        <w:rPr>
          <w:rFonts w:ascii="Times New Roman" w:hAnsi="Times New Roman" w:cs="Times New Roman"/>
          <w:color w:val="auto"/>
          <w:sz w:val="28"/>
          <w:szCs w:val="28"/>
        </w:rPr>
        <w:t>6.12.</w:t>
      </w:r>
      <w:r w:rsidRPr="00185800">
        <w:rPr>
          <w:rFonts w:ascii="Times New Roman" w:eastAsia="Times New Roman" w:hAnsi="Times New Roman" w:cs="Times New Roman"/>
          <w:color w:val="auto"/>
          <w:sz w:val="28"/>
          <w:szCs w:val="28"/>
          <w:lang w:eastAsia="en-US"/>
        </w:rPr>
        <w:t>1</w:t>
      </w:r>
      <w:r w:rsidR="0039019B">
        <w:rPr>
          <w:rFonts w:ascii="Times New Roman" w:eastAsia="Times New Roman" w:hAnsi="Times New Roman" w:cs="Times New Roman"/>
          <w:color w:val="auto"/>
          <w:sz w:val="28"/>
          <w:szCs w:val="28"/>
          <w:lang w:eastAsia="en-US"/>
        </w:rPr>
        <w:tab/>
      </w:r>
      <w:r w:rsidRPr="00185800">
        <w:rPr>
          <w:rFonts w:ascii="Times New Roman" w:eastAsia="Times New Roman" w:hAnsi="Times New Roman" w:cs="Times New Roman"/>
          <w:color w:val="auto"/>
          <w:sz w:val="28"/>
          <w:szCs w:val="28"/>
          <w:lang w:eastAsia="en-US"/>
        </w:rPr>
        <w:t>Monitor and supervise the Internal Audit and Risk functions of the Managers in terms of</w:t>
      </w:r>
      <w:r>
        <w:rPr>
          <w:rFonts w:ascii="Times New Roman" w:hAnsi="Times New Roman" w:cs="Times New Roman"/>
          <w:color w:val="auto"/>
          <w:sz w:val="28"/>
          <w:szCs w:val="28"/>
        </w:rPr>
        <w:t xml:space="preserve"> its terms of reference.</w:t>
      </w:r>
    </w:p>
    <w:p w14:paraId="117F8511" w14:textId="77777777" w:rsidR="00F94A5C" w:rsidRDefault="00F94A5C" w:rsidP="00F94A5C">
      <w:pPr>
        <w:pStyle w:val="Default"/>
        <w:ind w:left="720" w:hanging="4"/>
        <w:jc w:val="both"/>
        <w:rPr>
          <w:rFonts w:ascii="Times New Roman" w:hAnsi="Times New Roman" w:cs="Times New Roman"/>
          <w:color w:val="auto"/>
          <w:sz w:val="28"/>
          <w:szCs w:val="28"/>
        </w:rPr>
      </w:pPr>
    </w:p>
    <w:p w14:paraId="117F8512" w14:textId="77777777" w:rsidR="00F94A5C" w:rsidRDefault="00F94A5C" w:rsidP="00F94A5C">
      <w:pPr>
        <w:pStyle w:val="Default"/>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6.12.2 Assess and monitor the effectiveness of the Club’s risk management system.</w:t>
      </w:r>
    </w:p>
    <w:p w14:paraId="117F8513" w14:textId="77777777" w:rsidR="00F94A5C" w:rsidRDefault="00F94A5C" w:rsidP="00F94A5C">
      <w:pPr>
        <w:pStyle w:val="Default"/>
        <w:ind w:left="709"/>
        <w:jc w:val="both"/>
        <w:rPr>
          <w:rFonts w:ascii="Times New Roman" w:hAnsi="Times New Roman" w:cs="Times New Roman"/>
          <w:color w:val="auto"/>
          <w:sz w:val="28"/>
          <w:szCs w:val="28"/>
        </w:rPr>
      </w:pPr>
    </w:p>
    <w:p w14:paraId="117F8514" w14:textId="77777777" w:rsidR="00F94A5C" w:rsidRDefault="00F94A5C" w:rsidP="00F94A5C">
      <w:pPr>
        <w:pStyle w:val="Default"/>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6.12.3 Monitor delivery of outsource</w:t>
      </w:r>
      <w:r w:rsidR="00EB4EE3">
        <w:rPr>
          <w:rFonts w:ascii="Times New Roman" w:hAnsi="Times New Roman" w:cs="Times New Roman"/>
          <w:color w:val="auto"/>
          <w:sz w:val="28"/>
          <w:szCs w:val="28"/>
        </w:rPr>
        <w:t>d</w:t>
      </w:r>
      <w:r>
        <w:rPr>
          <w:rFonts w:ascii="Times New Roman" w:hAnsi="Times New Roman" w:cs="Times New Roman"/>
          <w:color w:val="auto"/>
          <w:sz w:val="28"/>
          <w:szCs w:val="28"/>
        </w:rPr>
        <w:t xml:space="preserve"> providers under their contracts.</w:t>
      </w:r>
    </w:p>
    <w:p w14:paraId="117F8515" w14:textId="77777777" w:rsidR="00F94A5C" w:rsidRDefault="00F94A5C" w:rsidP="00F94A5C">
      <w:pPr>
        <w:pStyle w:val="Default"/>
        <w:ind w:left="709"/>
        <w:jc w:val="both"/>
        <w:rPr>
          <w:rFonts w:ascii="Times New Roman" w:hAnsi="Times New Roman" w:cs="Times New Roman"/>
          <w:color w:val="auto"/>
          <w:sz w:val="28"/>
          <w:szCs w:val="28"/>
        </w:rPr>
      </w:pPr>
    </w:p>
    <w:p w14:paraId="117F8516" w14:textId="77777777" w:rsidR="00F94A5C" w:rsidRDefault="00F94A5C" w:rsidP="00F94A5C">
      <w:pPr>
        <w:pStyle w:val="Default"/>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6.12.4 Review contingency planning in respect of outsourced services.</w:t>
      </w:r>
    </w:p>
    <w:p w14:paraId="117F8517" w14:textId="77777777" w:rsidR="006429E1" w:rsidRDefault="006429E1" w:rsidP="00F94A5C">
      <w:pPr>
        <w:pStyle w:val="Default"/>
        <w:ind w:left="709"/>
        <w:jc w:val="both"/>
        <w:rPr>
          <w:rFonts w:ascii="Times New Roman" w:hAnsi="Times New Roman" w:cs="Times New Roman"/>
          <w:color w:val="auto"/>
          <w:sz w:val="28"/>
          <w:szCs w:val="28"/>
        </w:rPr>
      </w:pPr>
    </w:p>
    <w:p w14:paraId="117F8518" w14:textId="77777777" w:rsidR="00F94A5C" w:rsidRDefault="00F94A5C" w:rsidP="00F94A5C">
      <w:pPr>
        <w:pStyle w:val="Default"/>
        <w:ind w:left="1560" w:hanging="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6.12.5 </w:t>
      </w:r>
      <w:r w:rsidRPr="00185800">
        <w:rPr>
          <w:rFonts w:ascii="Times New Roman" w:eastAsia="Times New Roman" w:hAnsi="Times New Roman" w:cs="Times New Roman"/>
          <w:color w:val="auto"/>
          <w:sz w:val="28"/>
          <w:szCs w:val="28"/>
          <w:lang w:eastAsia="en-US"/>
        </w:rPr>
        <w:t xml:space="preserve">Review the outsourcing policy at least annually and </w:t>
      </w:r>
      <w:r w:rsidR="00727DE4">
        <w:rPr>
          <w:rFonts w:ascii="Times New Roman" w:eastAsia="Times New Roman" w:hAnsi="Times New Roman" w:cs="Times New Roman"/>
          <w:color w:val="auto"/>
          <w:sz w:val="28"/>
          <w:szCs w:val="28"/>
          <w:lang w:eastAsia="en-US"/>
        </w:rPr>
        <w:t>make</w:t>
      </w:r>
      <w:r w:rsidRPr="00185800">
        <w:rPr>
          <w:rFonts w:ascii="Times New Roman" w:eastAsia="Times New Roman" w:hAnsi="Times New Roman" w:cs="Times New Roman"/>
          <w:color w:val="auto"/>
          <w:sz w:val="28"/>
          <w:szCs w:val="28"/>
          <w:lang w:eastAsia="en-US"/>
        </w:rPr>
        <w:t xml:space="preserve"> recommendations for any changes</w:t>
      </w:r>
      <w:r w:rsidR="00727DE4">
        <w:rPr>
          <w:rFonts w:ascii="Times New Roman" w:hAnsi="Times New Roman" w:cs="Times New Roman"/>
          <w:color w:val="auto"/>
          <w:sz w:val="28"/>
          <w:szCs w:val="28"/>
        </w:rPr>
        <w:t xml:space="preserve"> to be approved by the Boards.</w:t>
      </w:r>
    </w:p>
    <w:p w14:paraId="117F851A" w14:textId="77777777" w:rsidR="00F94A5C" w:rsidRDefault="00F94A5C" w:rsidP="00F94A5C">
      <w:pPr>
        <w:pStyle w:val="Default"/>
        <w:ind w:left="1560" w:hanging="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6.12.6 </w:t>
      </w:r>
      <w:r w:rsidRPr="00185800">
        <w:rPr>
          <w:rFonts w:ascii="Times New Roman" w:eastAsia="Times New Roman" w:hAnsi="Times New Roman" w:cs="Times New Roman"/>
          <w:color w:val="auto"/>
          <w:sz w:val="28"/>
          <w:szCs w:val="28"/>
          <w:lang w:eastAsia="en-US"/>
        </w:rPr>
        <w:t>Report and make recommendations to the Boards on the activities, reviews and evaluations</w:t>
      </w:r>
      <w:r>
        <w:rPr>
          <w:rFonts w:ascii="Times New Roman" w:hAnsi="Times New Roman" w:cs="Times New Roman"/>
          <w:color w:val="auto"/>
          <w:sz w:val="28"/>
          <w:szCs w:val="28"/>
        </w:rPr>
        <w:t xml:space="preserve"> as set out above.</w:t>
      </w:r>
    </w:p>
    <w:p w14:paraId="117F851B" w14:textId="77777777" w:rsidR="00F94A5C" w:rsidRDefault="00F94A5C" w:rsidP="00F94A5C">
      <w:pPr>
        <w:pStyle w:val="Default"/>
        <w:ind w:left="709"/>
        <w:jc w:val="both"/>
        <w:rPr>
          <w:rFonts w:ascii="Times New Roman" w:hAnsi="Times New Roman" w:cs="Times New Roman"/>
          <w:color w:val="auto"/>
          <w:sz w:val="28"/>
          <w:szCs w:val="28"/>
        </w:rPr>
      </w:pPr>
    </w:p>
    <w:p w14:paraId="117F851C" w14:textId="77777777" w:rsidR="00F94A5C" w:rsidRDefault="00F94A5C" w:rsidP="00F94A5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6.13</w:t>
      </w:r>
      <w:r>
        <w:rPr>
          <w:rFonts w:ascii="Times New Roman" w:hAnsi="Times New Roman" w:cs="Times New Roman"/>
          <w:color w:val="auto"/>
          <w:sz w:val="28"/>
          <w:szCs w:val="28"/>
        </w:rPr>
        <w:tab/>
      </w:r>
      <w:r>
        <w:rPr>
          <w:rFonts w:ascii="Times New Roman" w:hAnsi="Times New Roman" w:cs="Times New Roman"/>
          <w:i/>
          <w:color w:val="auto"/>
          <w:sz w:val="28"/>
          <w:szCs w:val="28"/>
        </w:rPr>
        <w:t>Other duties</w:t>
      </w:r>
    </w:p>
    <w:p w14:paraId="117F851D" w14:textId="77777777" w:rsidR="00F94A5C" w:rsidRPr="00185800" w:rsidRDefault="00F94A5C" w:rsidP="00FB1110">
      <w:pPr>
        <w:pStyle w:val="Default"/>
        <w:ind w:left="709" w:hanging="851"/>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ab/>
        <w:t xml:space="preserve">6.13.1 </w:t>
      </w:r>
      <w:r w:rsidRPr="00185800">
        <w:rPr>
          <w:rFonts w:ascii="Times New Roman" w:eastAsia="Times New Roman" w:hAnsi="Times New Roman" w:cs="Times New Roman"/>
          <w:color w:val="auto"/>
          <w:sz w:val="28"/>
          <w:szCs w:val="28"/>
          <w:lang w:eastAsia="en-US"/>
        </w:rPr>
        <w:t xml:space="preserve">Undertake all the duties of the </w:t>
      </w:r>
      <w:r>
        <w:rPr>
          <w:rFonts w:ascii="Times New Roman" w:eastAsia="Times New Roman" w:hAnsi="Times New Roman" w:cs="Times New Roman"/>
          <w:color w:val="auto"/>
          <w:sz w:val="28"/>
          <w:szCs w:val="28"/>
          <w:lang w:eastAsia="en-US"/>
        </w:rPr>
        <w:t>Committee</w:t>
      </w:r>
      <w:r w:rsidRPr="00185800">
        <w:rPr>
          <w:rFonts w:ascii="Times New Roman" w:eastAsia="Times New Roman" w:hAnsi="Times New Roman" w:cs="Times New Roman"/>
          <w:color w:val="auto"/>
          <w:sz w:val="28"/>
          <w:szCs w:val="28"/>
          <w:lang w:eastAsia="en-US"/>
        </w:rPr>
        <w:t xml:space="preserve"> as set out in the Club’s Solvency 2 </w:t>
      </w:r>
      <w:r w:rsidR="006429E1">
        <w:rPr>
          <w:rFonts w:ascii="Times New Roman" w:eastAsia="Times New Roman" w:hAnsi="Times New Roman" w:cs="Times New Roman"/>
          <w:color w:val="auto"/>
          <w:sz w:val="28"/>
          <w:szCs w:val="28"/>
          <w:lang w:eastAsia="en-US"/>
        </w:rPr>
        <w:tab/>
      </w:r>
      <w:r w:rsidR="006429E1">
        <w:rPr>
          <w:rFonts w:ascii="Times New Roman" w:eastAsia="Times New Roman" w:hAnsi="Times New Roman" w:cs="Times New Roman"/>
          <w:color w:val="auto"/>
          <w:sz w:val="28"/>
          <w:szCs w:val="28"/>
          <w:lang w:eastAsia="en-US"/>
        </w:rPr>
        <w:tab/>
        <w:t xml:space="preserve"> </w:t>
      </w:r>
      <w:r w:rsidRPr="00185800">
        <w:rPr>
          <w:rFonts w:ascii="Times New Roman" w:eastAsia="Times New Roman" w:hAnsi="Times New Roman" w:cs="Times New Roman"/>
          <w:color w:val="auto"/>
          <w:sz w:val="28"/>
          <w:szCs w:val="28"/>
          <w:lang w:eastAsia="en-US"/>
        </w:rPr>
        <w:t>Framework documents and policies.</w:t>
      </w:r>
    </w:p>
    <w:p w14:paraId="117F851E" w14:textId="77777777" w:rsidR="00F94A5C" w:rsidRPr="008D3D4C" w:rsidRDefault="00F94A5C" w:rsidP="00F94A5C">
      <w:pPr>
        <w:ind w:left="709" w:hanging="709"/>
        <w:jc w:val="both"/>
        <w:rPr>
          <w:sz w:val="28"/>
          <w:szCs w:val="28"/>
        </w:rPr>
      </w:pPr>
    </w:p>
    <w:p w14:paraId="117F851F" w14:textId="77777777" w:rsidR="00F94A5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Reporting Procedures</w:t>
      </w:r>
    </w:p>
    <w:p w14:paraId="117F8520" w14:textId="77777777" w:rsidR="00F94A5C" w:rsidRPr="007F32C8" w:rsidRDefault="00F94A5C" w:rsidP="00F94A5C">
      <w:pPr>
        <w:widowControl/>
        <w:autoSpaceDE/>
        <w:autoSpaceDN/>
        <w:adjustRightInd/>
        <w:jc w:val="both"/>
        <w:rPr>
          <w:b/>
          <w:sz w:val="28"/>
          <w:szCs w:val="28"/>
        </w:rPr>
      </w:pPr>
    </w:p>
    <w:p w14:paraId="117F8521"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through its Chairman shall report to the Board</w:t>
      </w:r>
      <w:r w:rsidR="0076086D">
        <w:rPr>
          <w:sz w:val="28"/>
          <w:szCs w:val="28"/>
        </w:rPr>
        <w:t>s</w:t>
      </w:r>
      <w:r w:rsidR="00EB4EE3">
        <w:rPr>
          <w:sz w:val="28"/>
          <w:szCs w:val="28"/>
        </w:rPr>
        <w:t xml:space="preserve"> </w:t>
      </w:r>
      <w:r w:rsidRPr="008D3D4C">
        <w:rPr>
          <w:sz w:val="28"/>
          <w:szCs w:val="28"/>
        </w:rPr>
        <w:t xml:space="preserve">as often as </w:t>
      </w:r>
      <w:r w:rsidR="0076086D">
        <w:rPr>
          <w:sz w:val="28"/>
          <w:szCs w:val="28"/>
        </w:rPr>
        <w:t>each</w:t>
      </w:r>
      <w:r w:rsidRPr="008D3D4C">
        <w:rPr>
          <w:sz w:val="28"/>
          <w:szCs w:val="28"/>
        </w:rPr>
        <w:t xml:space="preserve"> Board may require and in the form which the Board</w:t>
      </w:r>
      <w:r w:rsidR="0076086D">
        <w:rPr>
          <w:sz w:val="28"/>
          <w:szCs w:val="28"/>
        </w:rPr>
        <w:t>s</w:t>
      </w:r>
      <w:r w:rsidRPr="008D3D4C">
        <w:rPr>
          <w:sz w:val="28"/>
          <w:szCs w:val="28"/>
        </w:rPr>
        <w:t xml:space="preserve"> may specify from time to time.  </w:t>
      </w:r>
    </w:p>
    <w:p w14:paraId="117F8522" w14:textId="77777777" w:rsidR="00F94A5C" w:rsidRPr="007F32C8" w:rsidRDefault="00F94A5C" w:rsidP="00F94A5C">
      <w:pPr>
        <w:widowControl/>
        <w:autoSpaceDE/>
        <w:autoSpaceDN/>
        <w:adjustRightInd/>
        <w:jc w:val="both"/>
        <w:rPr>
          <w:sz w:val="28"/>
          <w:szCs w:val="28"/>
        </w:rPr>
      </w:pPr>
    </w:p>
    <w:p w14:paraId="117F8523" w14:textId="78B6DCAD" w:rsidR="00F94A5C" w:rsidRPr="008D3D4C" w:rsidRDefault="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minutes of the meetings of the </w:t>
      </w:r>
      <w:r>
        <w:rPr>
          <w:sz w:val="28"/>
          <w:szCs w:val="28"/>
        </w:rPr>
        <w:t>Committee</w:t>
      </w:r>
      <w:r w:rsidRPr="008D3D4C">
        <w:rPr>
          <w:sz w:val="28"/>
          <w:szCs w:val="28"/>
        </w:rPr>
        <w:t xml:space="preserve"> may be circulated to the </w:t>
      </w:r>
      <w:r>
        <w:rPr>
          <w:sz w:val="28"/>
          <w:szCs w:val="28"/>
        </w:rPr>
        <w:t>Members</w:t>
      </w:r>
      <w:r w:rsidRPr="008D3D4C">
        <w:rPr>
          <w:sz w:val="28"/>
          <w:szCs w:val="28"/>
        </w:rPr>
        <w:t xml:space="preserve"> of the UK</w:t>
      </w:r>
      <w:r w:rsidR="000864A1">
        <w:rPr>
          <w:sz w:val="28"/>
          <w:szCs w:val="28"/>
        </w:rPr>
        <w:t>E</w:t>
      </w:r>
      <w:r w:rsidRPr="008D3D4C">
        <w:rPr>
          <w:sz w:val="28"/>
          <w:szCs w:val="28"/>
        </w:rPr>
        <w:t xml:space="preserve"> Board, the UK</w:t>
      </w:r>
      <w:r w:rsidR="000864A1">
        <w:rPr>
          <w:sz w:val="28"/>
          <w:szCs w:val="28"/>
        </w:rPr>
        <w:t>B</w:t>
      </w:r>
      <w:r w:rsidRPr="008D3D4C">
        <w:rPr>
          <w:sz w:val="28"/>
          <w:szCs w:val="28"/>
        </w:rPr>
        <w:t xml:space="preserve"> Board, </w:t>
      </w:r>
      <w:r w:rsidR="00DD5773">
        <w:rPr>
          <w:sz w:val="28"/>
          <w:szCs w:val="28"/>
        </w:rPr>
        <w:t xml:space="preserve">the UKL Board, </w:t>
      </w:r>
      <w:r w:rsidRPr="008D3D4C">
        <w:rPr>
          <w:sz w:val="28"/>
          <w:szCs w:val="28"/>
        </w:rPr>
        <w:t>and the Managers of the Club.</w:t>
      </w:r>
    </w:p>
    <w:p w14:paraId="117F8524" w14:textId="77777777" w:rsidR="00F94A5C" w:rsidRPr="007F32C8" w:rsidRDefault="00F94A5C" w:rsidP="00F94A5C">
      <w:pPr>
        <w:widowControl/>
        <w:autoSpaceDE/>
        <w:autoSpaceDN/>
        <w:adjustRightInd/>
        <w:jc w:val="both"/>
        <w:rPr>
          <w:sz w:val="28"/>
          <w:szCs w:val="28"/>
        </w:rPr>
      </w:pPr>
    </w:p>
    <w:p w14:paraId="117F8525"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proceedings of the </w:t>
      </w:r>
      <w:r>
        <w:rPr>
          <w:sz w:val="28"/>
          <w:szCs w:val="28"/>
        </w:rPr>
        <w:t>Committee</w:t>
      </w:r>
      <w:r w:rsidRPr="008D3D4C">
        <w:rPr>
          <w:sz w:val="28"/>
          <w:szCs w:val="28"/>
        </w:rPr>
        <w:t xml:space="preserve"> and reports made by the internal auditor and others for or on the instruction of the </w:t>
      </w:r>
      <w:r>
        <w:rPr>
          <w:sz w:val="28"/>
          <w:szCs w:val="28"/>
        </w:rPr>
        <w:t>Committee</w:t>
      </w:r>
      <w:r w:rsidRPr="008D3D4C">
        <w:rPr>
          <w:sz w:val="28"/>
          <w:szCs w:val="28"/>
        </w:rPr>
        <w:t xml:space="preserve"> are confidential to the Club, its Managers and their agents and to the internal and external auditors.</w:t>
      </w:r>
    </w:p>
    <w:p w14:paraId="117F8526" w14:textId="77777777" w:rsidR="00F94A5C" w:rsidRPr="007F32C8" w:rsidRDefault="00F94A5C" w:rsidP="00F94A5C">
      <w:pPr>
        <w:widowControl/>
        <w:autoSpaceDE/>
        <w:autoSpaceDN/>
        <w:adjustRightInd/>
        <w:jc w:val="both"/>
        <w:rPr>
          <w:sz w:val="28"/>
          <w:szCs w:val="28"/>
        </w:rPr>
      </w:pPr>
    </w:p>
    <w:p w14:paraId="117F8527"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Nevertheless the </w:t>
      </w:r>
      <w:r>
        <w:rPr>
          <w:sz w:val="28"/>
          <w:szCs w:val="28"/>
        </w:rPr>
        <w:t>Committee</w:t>
      </w:r>
      <w:r w:rsidRPr="008D3D4C">
        <w:rPr>
          <w:sz w:val="28"/>
          <w:szCs w:val="28"/>
        </w:rPr>
        <w:t xml:space="preserve"> may authorise the release of its minutes and reports from time to time to the Thomas Miller Holdings Ltd Audit </w:t>
      </w:r>
      <w:r>
        <w:rPr>
          <w:sz w:val="28"/>
          <w:szCs w:val="28"/>
        </w:rPr>
        <w:t>Committee</w:t>
      </w:r>
      <w:r w:rsidRPr="008D3D4C">
        <w:rPr>
          <w:sz w:val="28"/>
          <w:szCs w:val="28"/>
        </w:rPr>
        <w:t xml:space="preserve">.  Wider publication of this material may be made, but only as the </w:t>
      </w:r>
      <w:r>
        <w:rPr>
          <w:sz w:val="28"/>
          <w:szCs w:val="28"/>
        </w:rPr>
        <w:t>Committee</w:t>
      </w:r>
      <w:r w:rsidRPr="008D3D4C">
        <w:rPr>
          <w:sz w:val="28"/>
          <w:szCs w:val="28"/>
        </w:rPr>
        <w:t xml:space="preserve"> may authorise in its sole discretion.  A reciprocal arrangement exists whereby internal audit reports of Thomas Miller or extracts thereof will be made available to the </w:t>
      </w:r>
      <w:r>
        <w:rPr>
          <w:sz w:val="28"/>
          <w:szCs w:val="28"/>
        </w:rPr>
        <w:t>Committee</w:t>
      </w:r>
      <w:r w:rsidRPr="008D3D4C">
        <w:rPr>
          <w:sz w:val="28"/>
          <w:szCs w:val="28"/>
        </w:rPr>
        <w:t xml:space="preserve"> where they are relevant to the Club.</w:t>
      </w:r>
    </w:p>
    <w:p w14:paraId="117F8528" w14:textId="77777777" w:rsidR="00F94A5C" w:rsidRPr="007F32C8" w:rsidRDefault="00F94A5C" w:rsidP="00F94A5C">
      <w:pPr>
        <w:widowControl/>
        <w:autoSpaceDE/>
        <w:autoSpaceDN/>
        <w:adjustRightInd/>
        <w:jc w:val="both"/>
        <w:rPr>
          <w:sz w:val="28"/>
          <w:szCs w:val="28"/>
        </w:rPr>
      </w:pPr>
    </w:p>
    <w:p w14:paraId="117F8529"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Chairman of Thomas Miller Holdings Ltd Audit </w:t>
      </w:r>
      <w:r>
        <w:rPr>
          <w:sz w:val="28"/>
          <w:szCs w:val="28"/>
        </w:rPr>
        <w:t>Committee</w:t>
      </w:r>
      <w:r w:rsidRPr="008D3D4C">
        <w:rPr>
          <w:sz w:val="28"/>
          <w:szCs w:val="28"/>
        </w:rPr>
        <w:t xml:space="preserve"> and the Chairman of the </w:t>
      </w:r>
      <w:r>
        <w:rPr>
          <w:sz w:val="28"/>
          <w:szCs w:val="28"/>
        </w:rPr>
        <w:t>Committee</w:t>
      </w:r>
      <w:r w:rsidRPr="008D3D4C">
        <w:rPr>
          <w:sz w:val="28"/>
          <w:szCs w:val="28"/>
        </w:rPr>
        <w:t xml:space="preserve"> will maintain sufficient regular contact in order to ensure coordination of their activities on an annual basis.</w:t>
      </w:r>
    </w:p>
    <w:p w14:paraId="117F852A" w14:textId="77777777" w:rsidR="00F94A5C" w:rsidRPr="008D3D4C" w:rsidRDefault="00F94A5C" w:rsidP="00F94A5C">
      <w:pPr>
        <w:pStyle w:val="ListParagraph"/>
        <w:rPr>
          <w:sz w:val="28"/>
          <w:szCs w:val="28"/>
        </w:rPr>
      </w:pPr>
    </w:p>
    <w:p w14:paraId="117F852B" w14:textId="77777777" w:rsidR="00F94A5C" w:rsidRPr="008D3D4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Subsidiary Companies</w:t>
      </w:r>
    </w:p>
    <w:p w14:paraId="117F852C" w14:textId="77777777" w:rsidR="00F94A5C" w:rsidRPr="007F32C8" w:rsidRDefault="00F94A5C" w:rsidP="00F94A5C">
      <w:pPr>
        <w:widowControl/>
        <w:autoSpaceDE/>
        <w:autoSpaceDN/>
        <w:adjustRightInd/>
        <w:jc w:val="both"/>
        <w:rPr>
          <w:sz w:val="28"/>
          <w:szCs w:val="28"/>
        </w:rPr>
      </w:pPr>
    </w:p>
    <w:p w14:paraId="117F852D"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support the </w:t>
      </w:r>
      <w:r w:rsidR="00727DE4">
        <w:rPr>
          <w:sz w:val="28"/>
          <w:szCs w:val="28"/>
        </w:rPr>
        <w:t>B</w:t>
      </w:r>
      <w:r w:rsidRPr="008D3D4C">
        <w:rPr>
          <w:sz w:val="28"/>
          <w:szCs w:val="28"/>
        </w:rPr>
        <w:t xml:space="preserve">oards of subsidiary companies of the Club as necessary to enable those </w:t>
      </w:r>
      <w:r w:rsidR="00727DE4">
        <w:rPr>
          <w:sz w:val="28"/>
          <w:szCs w:val="28"/>
        </w:rPr>
        <w:t>B</w:t>
      </w:r>
      <w:r w:rsidRPr="008D3D4C">
        <w:rPr>
          <w:sz w:val="28"/>
          <w:szCs w:val="28"/>
        </w:rPr>
        <w:t>oards to discharge their responsibilities.</w:t>
      </w:r>
    </w:p>
    <w:p w14:paraId="117F852E" w14:textId="77777777" w:rsidR="00F94A5C" w:rsidRPr="008D3D4C" w:rsidRDefault="00F94A5C" w:rsidP="00F94A5C">
      <w:pPr>
        <w:widowControl/>
        <w:autoSpaceDE/>
        <w:autoSpaceDN/>
        <w:adjustRightInd/>
        <w:rPr>
          <w:sz w:val="28"/>
          <w:szCs w:val="28"/>
        </w:rPr>
      </w:pPr>
    </w:p>
    <w:sectPr w:rsidR="00F94A5C" w:rsidRPr="008D3D4C" w:rsidSect="00183854">
      <w:footerReference w:type="default" r:id="rId11"/>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8533" w14:textId="77777777" w:rsidR="00FE0114" w:rsidRDefault="00FE0114" w:rsidP="001B5327">
      <w:r>
        <w:separator/>
      </w:r>
    </w:p>
    <w:p w14:paraId="117F8534" w14:textId="77777777" w:rsidR="00FE0114" w:rsidRDefault="00FE0114"/>
  </w:endnote>
  <w:endnote w:type="continuationSeparator" w:id="0">
    <w:p w14:paraId="117F8535" w14:textId="77777777" w:rsidR="00FE0114" w:rsidRDefault="00FE0114" w:rsidP="001B5327">
      <w:r>
        <w:continuationSeparator/>
      </w:r>
    </w:p>
    <w:p w14:paraId="117F8536"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MT">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8537" w14:textId="38473D02" w:rsidR="00FE0114" w:rsidRDefault="000250F1" w:rsidP="000250F1">
    <w:pPr>
      <w:pStyle w:val="Footer"/>
    </w:pPr>
    <w:r>
      <w:rPr>
        <w:b/>
      </w:rPr>
      <w:t>January</w:t>
    </w:r>
    <w:r w:rsidR="001B33B3">
      <w:rPr>
        <w:b/>
      </w:rPr>
      <w:t xml:space="preserve"> 202</w:t>
    </w:r>
    <w:r>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852F" w14:textId="77777777" w:rsidR="00FE0114" w:rsidRDefault="00FE0114" w:rsidP="001B5327">
      <w:r>
        <w:separator/>
      </w:r>
    </w:p>
    <w:p w14:paraId="117F8530" w14:textId="77777777" w:rsidR="00FE0114" w:rsidRDefault="00FE0114"/>
  </w:footnote>
  <w:footnote w:type="continuationSeparator" w:id="0">
    <w:p w14:paraId="117F8531" w14:textId="77777777" w:rsidR="00FE0114" w:rsidRDefault="00FE0114" w:rsidP="001B5327">
      <w:r>
        <w:continuationSeparator/>
      </w:r>
    </w:p>
    <w:p w14:paraId="117F8532"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1244B"/>
    <w:rsid w:val="000250F1"/>
    <w:rsid w:val="000864A1"/>
    <w:rsid w:val="00086F4E"/>
    <w:rsid w:val="000A0B1F"/>
    <w:rsid w:val="000B2DF4"/>
    <w:rsid w:val="000C2F2C"/>
    <w:rsid w:val="000C64B4"/>
    <w:rsid w:val="000E3251"/>
    <w:rsid w:val="0011029E"/>
    <w:rsid w:val="0011538A"/>
    <w:rsid w:val="00155D61"/>
    <w:rsid w:val="00172B0C"/>
    <w:rsid w:val="00173588"/>
    <w:rsid w:val="00183854"/>
    <w:rsid w:val="001B33B3"/>
    <w:rsid w:val="001B5327"/>
    <w:rsid w:val="001B53BE"/>
    <w:rsid w:val="001D1C93"/>
    <w:rsid w:val="001F74B7"/>
    <w:rsid w:val="00245A16"/>
    <w:rsid w:val="002864FD"/>
    <w:rsid w:val="002A3A29"/>
    <w:rsid w:val="002E546A"/>
    <w:rsid w:val="00314560"/>
    <w:rsid w:val="00316200"/>
    <w:rsid w:val="003267E8"/>
    <w:rsid w:val="00333477"/>
    <w:rsid w:val="003524F8"/>
    <w:rsid w:val="0039019B"/>
    <w:rsid w:val="0039265B"/>
    <w:rsid w:val="003A4C44"/>
    <w:rsid w:val="003A68B0"/>
    <w:rsid w:val="003D1851"/>
    <w:rsid w:val="003F242E"/>
    <w:rsid w:val="004248FA"/>
    <w:rsid w:val="00427114"/>
    <w:rsid w:val="00461863"/>
    <w:rsid w:val="004750AA"/>
    <w:rsid w:val="00482335"/>
    <w:rsid w:val="004B273F"/>
    <w:rsid w:val="004D7F2F"/>
    <w:rsid w:val="004E2EA2"/>
    <w:rsid w:val="00534A6D"/>
    <w:rsid w:val="00535036"/>
    <w:rsid w:val="0055349C"/>
    <w:rsid w:val="005945A8"/>
    <w:rsid w:val="005B220A"/>
    <w:rsid w:val="005E1BB9"/>
    <w:rsid w:val="005E1E54"/>
    <w:rsid w:val="00636119"/>
    <w:rsid w:val="006429E1"/>
    <w:rsid w:val="00650EC2"/>
    <w:rsid w:val="006B2F78"/>
    <w:rsid w:val="006E1433"/>
    <w:rsid w:val="006E2311"/>
    <w:rsid w:val="00701861"/>
    <w:rsid w:val="00711B17"/>
    <w:rsid w:val="00727DE4"/>
    <w:rsid w:val="0073780A"/>
    <w:rsid w:val="00755286"/>
    <w:rsid w:val="0076086D"/>
    <w:rsid w:val="007722EC"/>
    <w:rsid w:val="00817166"/>
    <w:rsid w:val="0082158B"/>
    <w:rsid w:val="00831065"/>
    <w:rsid w:val="00853CC1"/>
    <w:rsid w:val="00873E5E"/>
    <w:rsid w:val="008A0922"/>
    <w:rsid w:val="008A462C"/>
    <w:rsid w:val="008C0658"/>
    <w:rsid w:val="008F08A0"/>
    <w:rsid w:val="00921946"/>
    <w:rsid w:val="00932DF5"/>
    <w:rsid w:val="00951549"/>
    <w:rsid w:val="00971876"/>
    <w:rsid w:val="00981E97"/>
    <w:rsid w:val="00995EAE"/>
    <w:rsid w:val="009B09E2"/>
    <w:rsid w:val="009C03F5"/>
    <w:rsid w:val="009F5764"/>
    <w:rsid w:val="00A019E8"/>
    <w:rsid w:val="00A032C2"/>
    <w:rsid w:val="00A32DBC"/>
    <w:rsid w:val="00A85076"/>
    <w:rsid w:val="00A95F04"/>
    <w:rsid w:val="00AC1C1D"/>
    <w:rsid w:val="00AD5DF1"/>
    <w:rsid w:val="00B04FAF"/>
    <w:rsid w:val="00B226A8"/>
    <w:rsid w:val="00B37649"/>
    <w:rsid w:val="00B90828"/>
    <w:rsid w:val="00BA5FAE"/>
    <w:rsid w:val="00BB53C3"/>
    <w:rsid w:val="00BC7941"/>
    <w:rsid w:val="00BE05E5"/>
    <w:rsid w:val="00C222B6"/>
    <w:rsid w:val="00C352BF"/>
    <w:rsid w:val="00C54E1A"/>
    <w:rsid w:val="00C675A2"/>
    <w:rsid w:val="00D25F19"/>
    <w:rsid w:val="00D33A8F"/>
    <w:rsid w:val="00D546EE"/>
    <w:rsid w:val="00D5587C"/>
    <w:rsid w:val="00D7297A"/>
    <w:rsid w:val="00DD5773"/>
    <w:rsid w:val="00E00BE1"/>
    <w:rsid w:val="00E212F4"/>
    <w:rsid w:val="00E35CCD"/>
    <w:rsid w:val="00E85663"/>
    <w:rsid w:val="00E96826"/>
    <w:rsid w:val="00EB4EE3"/>
    <w:rsid w:val="00EC3CE2"/>
    <w:rsid w:val="00ED60AC"/>
    <w:rsid w:val="00F21548"/>
    <w:rsid w:val="00F27B1E"/>
    <w:rsid w:val="00F94A5C"/>
    <w:rsid w:val="00FB1110"/>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17F8469"/>
  <w15:docId w15:val="{687172CD-6C85-43B6-8212-BF6430EE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2873-846C-4B42-8C3B-9DF117C51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31A15599-55CD-4DD5-BB1F-C22DE156436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810C5D-FB4A-407D-A8DD-BD103F41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Item 10.5 - Terms of Reference GARCO reviewed for January 2020 meeting</vt:lpstr>
    </vt:vector>
  </TitlesOfParts>
  <Company>Thomas Miller &amp; Co Ltd</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10.5 - Terms of Reference GARCO reviewed for January 2020 meeting</dc:title>
  <dc:creator>Michelle Sexton</dc:creator>
  <cp:lastModifiedBy>Sue Dunning</cp:lastModifiedBy>
  <cp:revision>3</cp:revision>
  <cp:lastPrinted>2020-01-22T17:02:00Z</cp:lastPrinted>
  <dcterms:created xsi:type="dcterms:W3CDTF">2021-04-09T10:41:00Z</dcterms:created>
  <dcterms:modified xsi:type="dcterms:W3CDTF">2021-04-09T10:49:00Z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