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7066E" w14:textId="574DDC74" w:rsidR="00D6640A" w:rsidRPr="00D6640A" w:rsidRDefault="00250D79" w:rsidP="00D6640A">
      <w:pPr>
        <w:rPr>
          <w:rFonts w:asciiTheme="majorHAnsi" w:hAnsiTheme="majorHAnsi"/>
          <w:b/>
        </w:rPr>
      </w:pPr>
      <w:bookmarkStart w:id="0" w:name="_GoBack"/>
      <w:r>
        <w:rPr>
          <w:rFonts w:ascii="Trebuchet MS" w:hAnsi="Trebuchet MS"/>
          <w:noProof/>
          <w:lang w:eastAsia="zh-CN"/>
        </w:rPr>
        <w:drawing>
          <wp:inline distT="0" distB="0" distL="0" distR="0" wp14:anchorId="610F3431" wp14:editId="1F5224C7">
            <wp:extent cx="1257300" cy="3917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P&amp;I_Logo_Blue_Yell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41" cy="392751"/>
                    </a:xfrm>
                    <a:prstGeom prst="rect">
                      <a:avLst/>
                    </a:prstGeom>
                  </pic:spPr>
                </pic:pic>
              </a:graphicData>
            </a:graphic>
          </wp:inline>
        </w:drawing>
      </w:r>
    </w:p>
    <w:p w14:paraId="3477BB17" w14:textId="58924625" w:rsidR="00BA18D2" w:rsidRPr="00914760" w:rsidRDefault="00BA18D2" w:rsidP="00D6640A">
      <w:pPr>
        <w:rPr>
          <w:rFonts w:asciiTheme="majorHAnsi" w:hAnsiTheme="majorHAnsi"/>
        </w:rPr>
      </w:pPr>
      <w:r w:rsidRPr="00914760">
        <w:rPr>
          <w:rFonts w:asciiTheme="majorHAnsi" w:hAnsiTheme="majorHAnsi"/>
        </w:rPr>
        <w:t>Press Release</w:t>
      </w:r>
    </w:p>
    <w:p w14:paraId="49F63549" w14:textId="34EB1CC8" w:rsidR="00BA18D2" w:rsidRPr="00D6640A" w:rsidRDefault="00250D79" w:rsidP="00D6640A">
      <w:pPr>
        <w:rPr>
          <w:rFonts w:asciiTheme="majorHAnsi" w:hAnsiTheme="majorHAnsi"/>
          <w:b/>
        </w:rPr>
      </w:pPr>
      <w:r>
        <w:rPr>
          <w:rFonts w:asciiTheme="majorHAnsi" w:hAnsiTheme="majorHAnsi"/>
        </w:rPr>
        <w:t>08</w:t>
      </w:r>
      <w:r w:rsidR="00BA18D2" w:rsidRPr="00914760">
        <w:rPr>
          <w:rFonts w:asciiTheme="majorHAnsi" w:hAnsiTheme="majorHAnsi"/>
        </w:rPr>
        <w:t xml:space="preserve"> April 2020</w:t>
      </w:r>
    </w:p>
    <w:p w14:paraId="160CF1E4" w14:textId="27847FD0" w:rsidR="0016145A" w:rsidRPr="00D6640A" w:rsidRDefault="00D202BA" w:rsidP="0016145A">
      <w:pPr>
        <w:jc w:val="center"/>
        <w:rPr>
          <w:rFonts w:asciiTheme="majorHAnsi" w:hAnsiTheme="majorHAnsi"/>
          <w:b/>
        </w:rPr>
      </w:pPr>
      <w:r w:rsidRPr="00D6640A">
        <w:rPr>
          <w:rFonts w:asciiTheme="majorHAnsi" w:hAnsiTheme="majorHAnsi"/>
          <w:b/>
        </w:rPr>
        <w:t xml:space="preserve">The impact of Coronavirus </w:t>
      </w:r>
      <w:r w:rsidR="00BA18D2">
        <w:rPr>
          <w:rFonts w:asciiTheme="majorHAnsi" w:hAnsiTheme="majorHAnsi"/>
          <w:b/>
        </w:rPr>
        <w:t>-</w:t>
      </w:r>
      <w:r w:rsidR="00575255" w:rsidRPr="00D6640A">
        <w:rPr>
          <w:rFonts w:asciiTheme="majorHAnsi" w:hAnsiTheme="majorHAnsi"/>
          <w:b/>
        </w:rPr>
        <w:t xml:space="preserve"> </w:t>
      </w:r>
      <w:r w:rsidR="001F04DB" w:rsidRPr="00D6640A">
        <w:rPr>
          <w:rFonts w:asciiTheme="majorHAnsi" w:hAnsiTheme="majorHAnsi"/>
          <w:b/>
        </w:rPr>
        <w:t xml:space="preserve">UK Club </w:t>
      </w:r>
      <w:r w:rsidR="000E019E">
        <w:rPr>
          <w:rFonts w:asciiTheme="majorHAnsi" w:hAnsiTheme="majorHAnsi"/>
          <w:b/>
        </w:rPr>
        <w:t>provides Members with FAQs</w:t>
      </w:r>
    </w:p>
    <w:p w14:paraId="09A87B6B" w14:textId="137C3BEE" w:rsidR="001C1294" w:rsidRPr="00914760" w:rsidRDefault="0016145A" w:rsidP="00575255">
      <w:pPr>
        <w:rPr>
          <w:rFonts w:asciiTheme="majorHAnsi" w:hAnsiTheme="majorHAnsi"/>
        </w:rPr>
      </w:pPr>
      <w:r w:rsidRPr="00914760">
        <w:rPr>
          <w:rFonts w:asciiTheme="majorHAnsi" w:hAnsiTheme="majorHAnsi"/>
        </w:rPr>
        <w:t>The Coronavirus pandemic has</w:t>
      </w:r>
      <w:r w:rsidR="002422E0" w:rsidRPr="00914760">
        <w:rPr>
          <w:rFonts w:asciiTheme="majorHAnsi" w:hAnsiTheme="majorHAnsi"/>
        </w:rPr>
        <w:t xml:space="preserve"> understandably</w:t>
      </w:r>
      <w:r w:rsidRPr="00914760">
        <w:rPr>
          <w:rFonts w:asciiTheme="majorHAnsi" w:hAnsiTheme="majorHAnsi"/>
        </w:rPr>
        <w:t xml:space="preserve"> generated a significant number of enquiries and questions from Members in recent weeks. </w:t>
      </w:r>
      <w:r w:rsidR="002422E0" w:rsidRPr="00914760">
        <w:rPr>
          <w:rFonts w:asciiTheme="majorHAnsi" w:hAnsiTheme="majorHAnsi"/>
        </w:rPr>
        <w:t>In response to th</w:t>
      </w:r>
      <w:r w:rsidR="000E019E">
        <w:rPr>
          <w:rFonts w:asciiTheme="majorHAnsi" w:hAnsiTheme="majorHAnsi"/>
        </w:rPr>
        <w:t xml:space="preserve">ese enquiries, the </w:t>
      </w:r>
      <w:r w:rsidR="001C1294" w:rsidRPr="00914760">
        <w:rPr>
          <w:rFonts w:asciiTheme="majorHAnsi" w:hAnsiTheme="majorHAnsi"/>
        </w:rPr>
        <w:t>UK P&amp;I</w:t>
      </w:r>
      <w:r w:rsidR="00D202BA" w:rsidRPr="00914760">
        <w:rPr>
          <w:rFonts w:asciiTheme="majorHAnsi" w:hAnsiTheme="majorHAnsi"/>
        </w:rPr>
        <w:t xml:space="preserve"> Club</w:t>
      </w:r>
      <w:r w:rsidR="001C1294" w:rsidRPr="00914760">
        <w:rPr>
          <w:rFonts w:asciiTheme="majorHAnsi" w:hAnsiTheme="majorHAnsi"/>
        </w:rPr>
        <w:t xml:space="preserve"> </w:t>
      </w:r>
      <w:r w:rsidR="002422E0" w:rsidRPr="00914760">
        <w:rPr>
          <w:rFonts w:asciiTheme="majorHAnsi" w:hAnsiTheme="majorHAnsi"/>
        </w:rPr>
        <w:t>ha</w:t>
      </w:r>
      <w:r w:rsidR="001C1294" w:rsidRPr="00914760">
        <w:rPr>
          <w:rFonts w:asciiTheme="majorHAnsi" w:hAnsiTheme="majorHAnsi"/>
        </w:rPr>
        <w:t>s</w:t>
      </w:r>
      <w:r w:rsidR="002422E0" w:rsidRPr="00914760">
        <w:rPr>
          <w:rFonts w:asciiTheme="majorHAnsi" w:hAnsiTheme="majorHAnsi"/>
        </w:rPr>
        <w:t xml:space="preserve"> sought to inform </w:t>
      </w:r>
      <w:r w:rsidR="000E019E">
        <w:rPr>
          <w:rFonts w:asciiTheme="majorHAnsi" w:hAnsiTheme="majorHAnsi"/>
        </w:rPr>
        <w:t>M</w:t>
      </w:r>
      <w:r w:rsidR="002422E0" w:rsidRPr="00914760">
        <w:rPr>
          <w:rFonts w:asciiTheme="majorHAnsi" w:hAnsiTheme="majorHAnsi"/>
        </w:rPr>
        <w:t xml:space="preserve">embers of the </w:t>
      </w:r>
      <w:r w:rsidR="00C34740" w:rsidRPr="00914760">
        <w:rPr>
          <w:rFonts w:asciiTheme="majorHAnsi" w:hAnsiTheme="majorHAnsi"/>
        </w:rPr>
        <w:t>guidelines</w:t>
      </w:r>
      <w:r w:rsidR="002422E0" w:rsidRPr="00914760">
        <w:rPr>
          <w:rFonts w:asciiTheme="majorHAnsi" w:hAnsiTheme="majorHAnsi"/>
        </w:rPr>
        <w:t xml:space="preserve"> </w:t>
      </w:r>
      <w:r w:rsidR="00DC0E27" w:rsidRPr="00914760">
        <w:rPr>
          <w:rFonts w:asciiTheme="majorHAnsi" w:hAnsiTheme="majorHAnsi"/>
        </w:rPr>
        <w:t>it</w:t>
      </w:r>
      <w:r w:rsidR="002422E0" w:rsidRPr="00914760">
        <w:rPr>
          <w:rFonts w:asciiTheme="majorHAnsi" w:hAnsiTheme="majorHAnsi"/>
        </w:rPr>
        <w:t xml:space="preserve"> will be working to and to answer some of the more common questions </w:t>
      </w:r>
      <w:r w:rsidR="001C1294" w:rsidRPr="00914760">
        <w:rPr>
          <w:rFonts w:asciiTheme="majorHAnsi" w:hAnsiTheme="majorHAnsi"/>
        </w:rPr>
        <w:t>received</w:t>
      </w:r>
      <w:r w:rsidR="002422E0" w:rsidRPr="00914760">
        <w:rPr>
          <w:rFonts w:asciiTheme="majorHAnsi" w:hAnsiTheme="majorHAnsi"/>
        </w:rPr>
        <w:t xml:space="preserve"> </w:t>
      </w:r>
      <w:r w:rsidRPr="00914760">
        <w:rPr>
          <w:rFonts w:asciiTheme="majorHAnsi" w:hAnsiTheme="majorHAnsi"/>
        </w:rPr>
        <w:t>regarding the impact of COVID-19 and the operation of Club cover.</w:t>
      </w:r>
      <w:r w:rsidR="000E019E">
        <w:rPr>
          <w:rFonts w:asciiTheme="majorHAnsi" w:hAnsiTheme="majorHAnsi"/>
        </w:rPr>
        <w:t xml:space="preserve"> These FAQs have been placed on the Club’s website.</w:t>
      </w:r>
    </w:p>
    <w:p w14:paraId="03E38BDD" w14:textId="0D158297" w:rsidR="00BA18D2" w:rsidRPr="00D6640A" w:rsidRDefault="000E019E" w:rsidP="0016145A">
      <w:pPr>
        <w:rPr>
          <w:rFonts w:asciiTheme="majorHAnsi" w:hAnsiTheme="majorHAnsi"/>
        </w:rPr>
      </w:pPr>
      <w:r>
        <w:rPr>
          <w:rFonts w:asciiTheme="majorHAnsi" w:hAnsiTheme="majorHAnsi"/>
        </w:rPr>
        <w:t>The UK Club has provided guidance to a number of Member enquiries, such as the following:</w:t>
      </w:r>
    </w:p>
    <w:p w14:paraId="78AD9FB7" w14:textId="77777777" w:rsidR="0016145A" w:rsidRPr="00914760" w:rsidRDefault="0016145A" w:rsidP="00914760">
      <w:pPr>
        <w:pStyle w:val="ListParagraph"/>
        <w:numPr>
          <w:ilvl w:val="0"/>
          <w:numId w:val="1"/>
        </w:numPr>
        <w:rPr>
          <w:rFonts w:asciiTheme="majorHAnsi" w:hAnsiTheme="majorHAnsi"/>
        </w:rPr>
      </w:pPr>
      <w:r w:rsidRPr="00914760">
        <w:rPr>
          <w:rFonts w:asciiTheme="majorHAnsi" w:hAnsiTheme="majorHAnsi"/>
        </w:rPr>
        <w:t>Where a crewmember falls ill or dies due to COVID-19, is this covered under the ship’s P&amp;I entry?</w:t>
      </w:r>
    </w:p>
    <w:p w14:paraId="07FDA50D" w14:textId="77777777" w:rsidR="00A7240B" w:rsidRPr="00914760" w:rsidRDefault="00A7240B" w:rsidP="00914760">
      <w:pPr>
        <w:pStyle w:val="ListParagraph"/>
        <w:numPr>
          <w:ilvl w:val="0"/>
          <w:numId w:val="1"/>
        </w:numPr>
        <w:rPr>
          <w:rFonts w:asciiTheme="majorHAnsi" w:hAnsiTheme="majorHAnsi"/>
        </w:rPr>
      </w:pPr>
      <w:r w:rsidRPr="00914760">
        <w:rPr>
          <w:rFonts w:asciiTheme="majorHAnsi" w:hAnsiTheme="majorHAnsi"/>
        </w:rPr>
        <w:t>What costs are covered under the Club’s quarantine rule?</w:t>
      </w:r>
    </w:p>
    <w:p w14:paraId="3E9B015E" w14:textId="77777777" w:rsidR="0016145A" w:rsidRPr="00914760" w:rsidRDefault="0016145A" w:rsidP="00914760">
      <w:pPr>
        <w:pStyle w:val="ListParagraph"/>
        <w:numPr>
          <w:ilvl w:val="0"/>
          <w:numId w:val="2"/>
        </w:numPr>
        <w:rPr>
          <w:rFonts w:asciiTheme="majorHAnsi" w:hAnsiTheme="majorHAnsi"/>
        </w:rPr>
      </w:pPr>
      <w:r w:rsidRPr="00914760">
        <w:rPr>
          <w:rFonts w:asciiTheme="majorHAnsi" w:hAnsiTheme="majorHAnsi"/>
        </w:rPr>
        <w:t>Will the Club reimburse crew medical costs and sick wages in circumstances where coronavirus is suspected to have been contracted during a crewmember’s employment on board an entered ship but was not detected until their return home due to the incubation period?</w:t>
      </w:r>
    </w:p>
    <w:p w14:paraId="086168EC" w14:textId="09B4BC33" w:rsidR="0016145A" w:rsidRPr="00914760" w:rsidRDefault="0016145A" w:rsidP="00914760">
      <w:pPr>
        <w:pStyle w:val="ListParagraph"/>
        <w:numPr>
          <w:ilvl w:val="0"/>
          <w:numId w:val="2"/>
        </w:numPr>
        <w:rPr>
          <w:rFonts w:asciiTheme="majorHAnsi" w:hAnsiTheme="majorHAnsi"/>
        </w:rPr>
      </w:pPr>
      <w:r w:rsidRPr="00914760">
        <w:rPr>
          <w:rFonts w:asciiTheme="majorHAnsi" w:hAnsiTheme="majorHAnsi"/>
        </w:rPr>
        <w:t>In the event it is necessary for an entered ship to divert to arrange medical treatment ashore for a crewmember who has contracted COVID-19, what costs are covered by P&amp;I?</w:t>
      </w:r>
    </w:p>
    <w:p w14:paraId="75C5EBC5" w14:textId="62F5A653" w:rsidR="006E34FB" w:rsidRPr="00914760" w:rsidRDefault="007806A0">
      <w:pPr>
        <w:rPr>
          <w:rFonts w:asciiTheme="majorHAnsi" w:hAnsiTheme="majorHAnsi"/>
          <w:color w:val="002060"/>
        </w:rPr>
      </w:pPr>
      <w:r w:rsidRPr="00914760">
        <w:rPr>
          <w:rFonts w:asciiTheme="majorHAnsi" w:hAnsiTheme="majorHAnsi"/>
          <w:b/>
        </w:rPr>
        <w:t>Andrew Taylor, CEO, UK P&amp;I Club</w:t>
      </w:r>
      <w:r w:rsidRPr="007806A0">
        <w:rPr>
          <w:rFonts w:asciiTheme="majorHAnsi" w:hAnsiTheme="majorHAnsi"/>
          <w:b/>
        </w:rPr>
        <w:t>,</w:t>
      </w:r>
      <w:r>
        <w:rPr>
          <w:rFonts w:asciiTheme="majorHAnsi" w:hAnsiTheme="majorHAnsi"/>
          <w:b/>
        </w:rPr>
        <w:t xml:space="preserve"> says:</w:t>
      </w:r>
      <w:r w:rsidR="00A7240B" w:rsidRPr="00D6640A">
        <w:rPr>
          <w:rFonts w:asciiTheme="majorHAnsi" w:hAnsiTheme="majorHAnsi"/>
        </w:rPr>
        <w:t xml:space="preserve"> </w:t>
      </w:r>
      <w:r w:rsidR="00250D79" w:rsidRPr="00250D79">
        <w:rPr>
          <w:rFonts w:asciiTheme="majorHAnsi" w:hAnsiTheme="majorHAnsi"/>
        </w:rPr>
        <w:t>“In this unprecedented and extremely challenging time, we are committed to providing guidance to our Members on the impact of COVID-19 and the operation of Club cover.  We have therefore collated the most common questions raised by our Members over recent weeks.  The answers to these key questions highlight potential issues which may arise and provide reassurance to Members during this ongoing crisis.”</w:t>
      </w:r>
    </w:p>
    <w:p w14:paraId="14ED66E6" w14:textId="77777777" w:rsidR="00A7240B" w:rsidRPr="00914760" w:rsidRDefault="003A1146">
      <w:pPr>
        <w:rPr>
          <w:rFonts w:asciiTheme="majorHAnsi" w:hAnsiTheme="majorHAnsi"/>
          <w:b/>
          <w:color w:val="002060"/>
        </w:rPr>
      </w:pPr>
      <w:r w:rsidRPr="00914760">
        <w:rPr>
          <w:rFonts w:asciiTheme="majorHAnsi" w:hAnsiTheme="majorHAnsi"/>
          <w:b/>
          <w:color w:val="002060"/>
        </w:rPr>
        <w:t xml:space="preserve">For the full list of Q&amp;As for Members, please go to: </w:t>
      </w:r>
      <w:hyperlink r:id="rId9" w:history="1">
        <w:r w:rsidRPr="00914760">
          <w:rPr>
            <w:rStyle w:val="Hyperlink"/>
            <w:rFonts w:asciiTheme="majorHAnsi" w:hAnsiTheme="majorHAnsi"/>
            <w:b/>
            <w:color w:val="002060"/>
          </w:rPr>
          <w:t>FAQ: Covid-19 and Club cover</w:t>
        </w:r>
      </w:hyperlink>
    </w:p>
    <w:p w14:paraId="72913B2F" w14:textId="77777777" w:rsidR="00A7240B" w:rsidRPr="00D6640A" w:rsidRDefault="00A7240B" w:rsidP="00A7240B">
      <w:pPr>
        <w:jc w:val="center"/>
        <w:rPr>
          <w:rFonts w:asciiTheme="majorHAnsi" w:hAnsiTheme="majorHAnsi"/>
          <w:b/>
        </w:rPr>
      </w:pPr>
    </w:p>
    <w:p w14:paraId="48985DDC" w14:textId="77777777" w:rsidR="0016145A" w:rsidRPr="00D6640A" w:rsidRDefault="0016145A" w:rsidP="00A7240B">
      <w:pPr>
        <w:jc w:val="center"/>
        <w:rPr>
          <w:rFonts w:asciiTheme="majorHAnsi" w:hAnsiTheme="majorHAnsi"/>
          <w:b/>
        </w:rPr>
      </w:pPr>
      <w:r w:rsidRPr="00D6640A">
        <w:rPr>
          <w:rFonts w:asciiTheme="majorHAnsi" w:hAnsiTheme="majorHAnsi"/>
          <w:b/>
        </w:rPr>
        <w:t>Ends</w:t>
      </w:r>
    </w:p>
    <w:p w14:paraId="1855A09C" w14:textId="77777777" w:rsidR="0016145A" w:rsidRPr="00D6640A" w:rsidRDefault="0016145A" w:rsidP="0016145A">
      <w:pPr>
        <w:rPr>
          <w:rFonts w:asciiTheme="majorHAnsi" w:hAnsiTheme="majorHAnsi"/>
          <w:b/>
        </w:rPr>
      </w:pPr>
      <w:r w:rsidRPr="00D6640A">
        <w:rPr>
          <w:rFonts w:asciiTheme="majorHAnsi" w:hAnsiTheme="majorHAnsi"/>
          <w:b/>
        </w:rPr>
        <w:t>For further details, please contact:</w:t>
      </w:r>
    </w:p>
    <w:p w14:paraId="27FF326D" w14:textId="6271D1FF" w:rsidR="0016145A" w:rsidRPr="00D6640A" w:rsidRDefault="0016145A" w:rsidP="0016145A">
      <w:pPr>
        <w:rPr>
          <w:rFonts w:asciiTheme="majorHAnsi" w:hAnsiTheme="majorHAnsi"/>
        </w:rPr>
      </w:pPr>
      <w:r w:rsidRPr="00D6640A">
        <w:rPr>
          <w:rFonts w:asciiTheme="majorHAnsi" w:hAnsiTheme="majorHAnsi"/>
        </w:rPr>
        <w:t>Jon Atkins</w:t>
      </w:r>
      <w:r w:rsidR="008201F8">
        <w:rPr>
          <w:rFonts w:asciiTheme="majorHAnsi" w:hAnsiTheme="majorHAnsi"/>
        </w:rPr>
        <w:t xml:space="preserve">/ Alastair Doyle/ James </w:t>
      </w:r>
      <w:proofErr w:type="spellStart"/>
      <w:r w:rsidR="008201F8">
        <w:rPr>
          <w:rFonts w:asciiTheme="majorHAnsi" w:hAnsiTheme="majorHAnsi"/>
        </w:rPr>
        <w:t>Hoey</w:t>
      </w:r>
      <w:proofErr w:type="spellEnd"/>
      <w:r w:rsidR="008201F8">
        <w:rPr>
          <w:rFonts w:asciiTheme="majorHAnsi" w:hAnsiTheme="majorHAnsi"/>
        </w:rPr>
        <w:t xml:space="preserve"> </w:t>
      </w:r>
    </w:p>
    <w:p w14:paraId="043E4A74" w14:textId="77777777" w:rsidR="0016145A" w:rsidRPr="00D6640A" w:rsidRDefault="0016145A" w:rsidP="0016145A">
      <w:pPr>
        <w:rPr>
          <w:rFonts w:asciiTheme="majorHAnsi" w:hAnsiTheme="majorHAnsi"/>
        </w:rPr>
      </w:pPr>
      <w:r w:rsidRPr="00D6640A">
        <w:rPr>
          <w:rFonts w:asciiTheme="majorHAnsi" w:hAnsiTheme="majorHAnsi"/>
        </w:rPr>
        <w:t xml:space="preserve">Four Communications </w:t>
      </w:r>
    </w:p>
    <w:p w14:paraId="64BB0939" w14:textId="77777777" w:rsidR="0016145A" w:rsidRPr="00D6640A" w:rsidRDefault="0016145A" w:rsidP="0016145A">
      <w:pPr>
        <w:rPr>
          <w:rFonts w:asciiTheme="majorHAnsi" w:hAnsiTheme="majorHAnsi"/>
        </w:rPr>
      </w:pPr>
      <w:r w:rsidRPr="00D6640A">
        <w:rPr>
          <w:rFonts w:asciiTheme="majorHAnsi" w:hAnsiTheme="majorHAnsi"/>
        </w:rPr>
        <w:t>UKP&amp;I@fourcommunications.com / +44 (0) 20 3697 4200</w:t>
      </w:r>
    </w:p>
    <w:p w14:paraId="765DBBAD" w14:textId="77777777" w:rsidR="0016145A" w:rsidRPr="00D6640A" w:rsidRDefault="0016145A" w:rsidP="0016145A">
      <w:pPr>
        <w:rPr>
          <w:rFonts w:asciiTheme="majorHAnsi" w:hAnsiTheme="majorHAnsi"/>
          <w:b/>
        </w:rPr>
      </w:pPr>
      <w:r w:rsidRPr="00D6640A">
        <w:rPr>
          <w:rFonts w:asciiTheme="majorHAnsi" w:hAnsiTheme="majorHAnsi"/>
          <w:b/>
        </w:rPr>
        <w:t>Notes to Editors</w:t>
      </w:r>
    </w:p>
    <w:p w14:paraId="04F5D23D" w14:textId="77777777" w:rsidR="0016145A" w:rsidRPr="00D6640A" w:rsidRDefault="0016145A" w:rsidP="0016145A">
      <w:pPr>
        <w:rPr>
          <w:rFonts w:asciiTheme="majorHAnsi" w:hAnsiTheme="majorHAnsi"/>
        </w:rPr>
      </w:pPr>
      <w:r w:rsidRPr="00D6640A">
        <w:rPr>
          <w:rFonts w:asciiTheme="majorHAnsi" w:hAnsiTheme="majorHAnsi"/>
        </w:rPr>
        <w:t>The UK P&amp;I Club is a leading provider of P&amp;I insurance and other services to the international shipping community. Established in 1869 the UK P&amp;I Club insures over 244 million tonnes of owned and chartered shipping through its international offices and claims network. ‘A (Stable)’ rated by Standard &amp; Poor’s with free reserves of $505m, the UK P&amp;I Club is renowned for its specialist skills and expertise which ensure ‘best in class’ underwriting, claims handling and loss prevention services.</w:t>
      </w:r>
    </w:p>
    <w:p w14:paraId="658F2156" w14:textId="77777777" w:rsidR="0016145A" w:rsidRPr="00D6640A" w:rsidRDefault="0016145A" w:rsidP="0016145A">
      <w:pPr>
        <w:rPr>
          <w:rFonts w:asciiTheme="majorHAnsi" w:hAnsiTheme="majorHAnsi"/>
        </w:rPr>
      </w:pPr>
      <w:r w:rsidRPr="00D6640A">
        <w:rPr>
          <w:rFonts w:asciiTheme="majorHAnsi" w:hAnsiTheme="majorHAnsi"/>
        </w:rPr>
        <w:lastRenderedPageBreak/>
        <w:t>The UK P&amp;I Club is managed by Thomas Miller, an independent and international insurance, professional and investment services provider.</w:t>
      </w:r>
    </w:p>
    <w:p w14:paraId="3EFEBC68" w14:textId="77777777" w:rsidR="0016145A" w:rsidRPr="00D6640A" w:rsidRDefault="00E217B0" w:rsidP="0016145A">
      <w:pPr>
        <w:rPr>
          <w:rFonts w:asciiTheme="majorHAnsi" w:hAnsiTheme="majorHAnsi"/>
        </w:rPr>
      </w:pPr>
      <w:hyperlink r:id="rId10" w:history="1">
        <w:r w:rsidR="00AB2E7A" w:rsidRPr="00D6640A">
          <w:rPr>
            <w:rStyle w:val="Hyperlink"/>
            <w:rFonts w:asciiTheme="majorHAnsi" w:hAnsiTheme="majorHAnsi"/>
          </w:rPr>
          <w:t>www.ukpandi.com</w:t>
        </w:r>
      </w:hyperlink>
    </w:p>
    <w:p w14:paraId="7467FAF8" w14:textId="77777777" w:rsidR="0016145A" w:rsidRPr="00D6640A" w:rsidRDefault="0016145A" w:rsidP="0016145A">
      <w:pPr>
        <w:rPr>
          <w:rFonts w:asciiTheme="majorHAnsi" w:hAnsiTheme="majorHAnsi"/>
          <w:b/>
        </w:rPr>
      </w:pPr>
      <w:r w:rsidRPr="00D6640A">
        <w:rPr>
          <w:rFonts w:asciiTheme="majorHAnsi" w:hAnsiTheme="majorHAnsi"/>
          <w:b/>
        </w:rPr>
        <w:t>About Thomas Miller</w:t>
      </w:r>
    </w:p>
    <w:p w14:paraId="5413FC4C" w14:textId="77777777" w:rsidR="0016145A" w:rsidRPr="00D6640A" w:rsidRDefault="0016145A" w:rsidP="0016145A">
      <w:pPr>
        <w:rPr>
          <w:rFonts w:asciiTheme="majorHAnsi" w:hAnsiTheme="majorHAnsi"/>
        </w:rPr>
      </w:pPr>
      <w:r w:rsidRPr="00D6640A">
        <w:rPr>
          <w:rFonts w:asciiTheme="majorHAnsi" w:hAnsiTheme="majorHAnsi"/>
        </w:rPr>
        <w:t>Thomas Miller is an international provider of market leading insurance services.</w:t>
      </w:r>
    </w:p>
    <w:p w14:paraId="1DC2C15C" w14:textId="77777777" w:rsidR="0016145A" w:rsidRPr="00D6640A" w:rsidRDefault="0016145A" w:rsidP="0016145A">
      <w:pPr>
        <w:rPr>
          <w:rFonts w:asciiTheme="majorHAnsi" w:hAnsiTheme="majorHAnsi"/>
        </w:rPr>
      </w:pPr>
      <w:r w:rsidRPr="00D6640A">
        <w:rPr>
          <w:rFonts w:asciiTheme="majorHAnsi" w:hAnsiTheme="majorHAnsi"/>
        </w:rPr>
        <w:t xml:space="preserve">Founded in 1885, Thomas Miller’s origins are in the provision of management services to mutual organisations, particularly in the international transport and professional indemnity sectors; where today they manage a large percentage of the foremost insurance </w:t>
      </w:r>
      <w:proofErr w:type="spellStart"/>
      <w:r w:rsidRPr="00D6640A">
        <w:rPr>
          <w:rFonts w:asciiTheme="majorHAnsi" w:hAnsiTheme="majorHAnsi"/>
        </w:rPr>
        <w:t>mutuals</w:t>
      </w:r>
      <w:proofErr w:type="spellEnd"/>
      <w:r w:rsidRPr="00D6640A">
        <w:rPr>
          <w:rFonts w:asciiTheme="majorHAnsi" w:hAnsiTheme="majorHAnsi"/>
        </w:rPr>
        <w:t>. Increasingly Thomas Miller applies its knowledge and expertise to the development of specialist businesses.</w:t>
      </w:r>
    </w:p>
    <w:p w14:paraId="5380A06A" w14:textId="77777777" w:rsidR="0016145A" w:rsidRPr="00D6640A" w:rsidRDefault="0016145A" w:rsidP="0016145A">
      <w:pPr>
        <w:rPr>
          <w:rFonts w:asciiTheme="majorHAnsi" w:hAnsiTheme="majorHAnsi"/>
        </w:rPr>
      </w:pPr>
      <w:r w:rsidRPr="00D6640A">
        <w:rPr>
          <w:rFonts w:asciiTheme="majorHAnsi" w:hAnsiTheme="majorHAnsi"/>
        </w:rPr>
        <w:t>Principal activities include:</w:t>
      </w:r>
    </w:p>
    <w:p w14:paraId="0896F2FB" w14:textId="77777777" w:rsidR="0016145A" w:rsidRPr="00D6640A" w:rsidRDefault="0016145A" w:rsidP="0016145A">
      <w:pPr>
        <w:rPr>
          <w:rFonts w:asciiTheme="majorHAnsi" w:hAnsiTheme="majorHAnsi"/>
        </w:rPr>
      </w:pPr>
      <w:r w:rsidRPr="00D6640A">
        <w:rPr>
          <w:rFonts w:asciiTheme="majorHAnsi" w:hAnsiTheme="majorHAnsi"/>
        </w:rPr>
        <w:t>•</w:t>
      </w:r>
      <w:r w:rsidRPr="00D6640A">
        <w:rPr>
          <w:rFonts w:asciiTheme="majorHAnsi" w:hAnsiTheme="majorHAnsi"/>
        </w:rPr>
        <w:tab/>
        <w:t xml:space="preserve">Management services for transport and professional indemnity insurance </w:t>
      </w:r>
      <w:proofErr w:type="spellStart"/>
      <w:r w:rsidRPr="00D6640A">
        <w:rPr>
          <w:rFonts w:asciiTheme="majorHAnsi" w:hAnsiTheme="majorHAnsi"/>
        </w:rPr>
        <w:t>mutuals</w:t>
      </w:r>
      <w:proofErr w:type="spellEnd"/>
    </w:p>
    <w:p w14:paraId="21F42CF3" w14:textId="77777777" w:rsidR="0016145A" w:rsidRPr="00D6640A" w:rsidRDefault="0016145A" w:rsidP="0016145A">
      <w:pPr>
        <w:rPr>
          <w:rFonts w:asciiTheme="majorHAnsi" w:hAnsiTheme="majorHAnsi"/>
        </w:rPr>
      </w:pPr>
      <w:r w:rsidRPr="00D6640A">
        <w:rPr>
          <w:rFonts w:asciiTheme="majorHAnsi" w:hAnsiTheme="majorHAnsi"/>
        </w:rPr>
        <w:t>•</w:t>
      </w:r>
      <w:r w:rsidRPr="00D6640A">
        <w:rPr>
          <w:rFonts w:asciiTheme="majorHAnsi" w:hAnsiTheme="majorHAnsi"/>
        </w:rPr>
        <w:tab/>
        <w:t>Managing general agency</w:t>
      </w:r>
    </w:p>
    <w:p w14:paraId="2F6D2EBC" w14:textId="77777777" w:rsidR="0016145A" w:rsidRPr="00D6640A" w:rsidRDefault="0016145A" w:rsidP="0016145A">
      <w:pPr>
        <w:rPr>
          <w:rFonts w:asciiTheme="majorHAnsi" w:hAnsiTheme="majorHAnsi"/>
        </w:rPr>
      </w:pPr>
      <w:r w:rsidRPr="00D6640A">
        <w:rPr>
          <w:rFonts w:asciiTheme="majorHAnsi" w:hAnsiTheme="majorHAnsi"/>
        </w:rPr>
        <w:t>•</w:t>
      </w:r>
      <w:r w:rsidRPr="00D6640A">
        <w:rPr>
          <w:rFonts w:asciiTheme="majorHAnsi" w:hAnsiTheme="majorHAnsi"/>
        </w:rPr>
        <w:tab/>
        <w:t>Professional services including legal services, claims and captive management</w:t>
      </w:r>
    </w:p>
    <w:p w14:paraId="0AA6AE94" w14:textId="77777777" w:rsidR="0016145A" w:rsidRPr="00D6640A" w:rsidRDefault="0016145A" w:rsidP="0016145A">
      <w:pPr>
        <w:rPr>
          <w:rFonts w:asciiTheme="majorHAnsi" w:hAnsiTheme="majorHAnsi"/>
        </w:rPr>
      </w:pPr>
    </w:p>
    <w:p w14:paraId="60F83D25" w14:textId="77777777" w:rsidR="00A7240B" w:rsidRPr="00D6640A" w:rsidRDefault="00E217B0" w:rsidP="0016145A">
      <w:pPr>
        <w:rPr>
          <w:rFonts w:asciiTheme="majorHAnsi" w:hAnsiTheme="majorHAnsi"/>
        </w:rPr>
      </w:pPr>
      <w:hyperlink r:id="rId11" w:history="1">
        <w:r w:rsidR="00A7240B" w:rsidRPr="00D6640A">
          <w:rPr>
            <w:rStyle w:val="Hyperlink"/>
            <w:rFonts w:asciiTheme="majorHAnsi" w:hAnsiTheme="majorHAnsi"/>
          </w:rPr>
          <w:t>www.thomasmiller.com</w:t>
        </w:r>
      </w:hyperlink>
    </w:p>
    <w:p w14:paraId="2E4E8B96" w14:textId="77777777" w:rsidR="0016145A" w:rsidRPr="00D6640A" w:rsidRDefault="0016145A" w:rsidP="0016145A">
      <w:pPr>
        <w:rPr>
          <w:rFonts w:asciiTheme="majorHAnsi" w:hAnsiTheme="majorHAnsi"/>
        </w:rPr>
      </w:pPr>
    </w:p>
    <w:p w14:paraId="164DB67D" w14:textId="77777777" w:rsidR="0016145A" w:rsidRPr="00D6640A" w:rsidRDefault="0016145A" w:rsidP="0016145A">
      <w:pPr>
        <w:rPr>
          <w:rFonts w:asciiTheme="majorHAnsi" w:hAnsiTheme="majorHAnsi"/>
        </w:rPr>
      </w:pPr>
    </w:p>
    <w:bookmarkEnd w:id="0"/>
    <w:p w14:paraId="3E5E8757" w14:textId="77777777" w:rsidR="00F25878" w:rsidRPr="00D6640A" w:rsidRDefault="00F25878" w:rsidP="002D4D61">
      <w:pPr>
        <w:rPr>
          <w:rFonts w:asciiTheme="majorHAnsi" w:hAnsiTheme="majorHAnsi"/>
        </w:rPr>
      </w:pPr>
    </w:p>
    <w:sectPr w:rsidR="00F25878" w:rsidRPr="00D6640A" w:rsidSect="006A2699">
      <w:footerReference w:type="default" r:id="rId12"/>
      <w:pgSz w:w="11907" w:h="16839" w:code="9"/>
      <w:pgMar w:top="1588" w:right="992" w:bottom="1588"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00E09" w14:textId="77777777" w:rsidR="007806A0" w:rsidRDefault="007806A0" w:rsidP="00B07939">
      <w:pPr>
        <w:spacing w:after="0" w:line="240" w:lineRule="auto"/>
      </w:pPr>
      <w:r>
        <w:separator/>
      </w:r>
    </w:p>
  </w:endnote>
  <w:endnote w:type="continuationSeparator" w:id="0">
    <w:p w14:paraId="2EAFD04A" w14:textId="77777777" w:rsidR="007806A0" w:rsidRDefault="007806A0"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FB4E" w14:textId="77777777" w:rsidR="007806A0" w:rsidRPr="006A2699" w:rsidRDefault="007806A0" w:rsidP="006A2699">
    <w:pPr>
      <w:pStyle w:val="Footer"/>
      <w:jc w:val="center"/>
      <w:rPr>
        <w:color w:val="75787B"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671F" w14:textId="77777777" w:rsidR="007806A0" w:rsidRDefault="007806A0" w:rsidP="00B07939">
      <w:pPr>
        <w:spacing w:after="0" w:line="240" w:lineRule="auto"/>
      </w:pPr>
      <w:r>
        <w:separator/>
      </w:r>
    </w:p>
  </w:footnote>
  <w:footnote w:type="continuationSeparator" w:id="0">
    <w:p w14:paraId="6055F645" w14:textId="77777777" w:rsidR="007806A0" w:rsidRDefault="007806A0" w:rsidP="00B0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4230"/>
    <w:multiLevelType w:val="hybridMultilevel"/>
    <w:tmpl w:val="4FB2C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747C18"/>
    <w:multiLevelType w:val="hybridMultilevel"/>
    <w:tmpl w:val="3006C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5A"/>
    <w:rsid w:val="00005D39"/>
    <w:rsid w:val="00021FDC"/>
    <w:rsid w:val="00032861"/>
    <w:rsid w:val="00035ECF"/>
    <w:rsid w:val="00060EED"/>
    <w:rsid w:val="000774E1"/>
    <w:rsid w:val="000A3E47"/>
    <w:rsid w:val="000B41DD"/>
    <w:rsid w:val="000D093A"/>
    <w:rsid w:val="000E019E"/>
    <w:rsid w:val="00132B18"/>
    <w:rsid w:val="0016145A"/>
    <w:rsid w:val="001734F3"/>
    <w:rsid w:val="001A6A6D"/>
    <w:rsid w:val="001B167E"/>
    <w:rsid w:val="001B55C5"/>
    <w:rsid w:val="001C1294"/>
    <w:rsid w:val="001C4005"/>
    <w:rsid w:val="001D25D2"/>
    <w:rsid w:val="001F04DB"/>
    <w:rsid w:val="00233790"/>
    <w:rsid w:val="002422E0"/>
    <w:rsid w:val="00250D79"/>
    <w:rsid w:val="0026661E"/>
    <w:rsid w:val="002B07C6"/>
    <w:rsid w:val="002C00A9"/>
    <w:rsid w:val="002D4D61"/>
    <w:rsid w:val="002F2321"/>
    <w:rsid w:val="0035497A"/>
    <w:rsid w:val="00380690"/>
    <w:rsid w:val="003A1146"/>
    <w:rsid w:val="003C0452"/>
    <w:rsid w:val="003E1479"/>
    <w:rsid w:val="003E6741"/>
    <w:rsid w:val="00436E39"/>
    <w:rsid w:val="00442FBB"/>
    <w:rsid w:val="00450007"/>
    <w:rsid w:val="0047296E"/>
    <w:rsid w:val="00483161"/>
    <w:rsid w:val="004A11C6"/>
    <w:rsid w:val="004F7563"/>
    <w:rsid w:val="00513171"/>
    <w:rsid w:val="00526826"/>
    <w:rsid w:val="00537B6A"/>
    <w:rsid w:val="00537D07"/>
    <w:rsid w:val="00575255"/>
    <w:rsid w:val="005D7180"/>
    <w:rsid w:val="005E6A44"/>
    <w:rsid w:val="00696DBA"/>
    <w:rsid w:val="006A2699"/>
    <w:rsid w:val="006D4E99"/>
    <w:rsid w:val="006E34FB"/>
    <w:rsid w:val="00741898"/>
    <w:rsid w:val="007541D6"/>
    <w:rsid w:val="007806A0"/>
    <w:rsid w:val="007A7938"/>
    <w:rsid w:val="007B2C70"/>
    <w:rsid w:val="008201F8"/>
    <w:rsid w:val="008575B1"/>
    <w:rsid w:val="008627BF"/>
    <w:rsid w:val="008A3AB3"/>
    <w:rsid w:val="008F187B"/>
    <w:rsid w:val="009125BB"/>
    <w:rsid w:val="00914760"/>
    <w:rsid w:val="00915023"/>
    <w:rsid w:val="00931C0B"/>
    <w:rsid w:val="009359EC"/>
    <w:rsid w:val="00935AD1"/>
    <w:rsid w:val="00940486"/>
    <w:rsid w:val="00977EF3"/>
    <w:rsid w:val="009B1FB0"/>
    <w:rsid w:val="009C2766"/>
    <w:rsid w:val="009D5DD2"/>
    <w:rsid w:val="009E330A"/>
    <w:rsid w:val="00A50E41"/>
    <w:rsid w:val="00A7159A"/>
    <w:rsid w:val="00A7240B"/>
    <w:rsid w:val="00A97499"/>
    <w:rsid w:val="00AA4022"/>
    <w:rsid w:val="00AB2E7A"/>
    <w:rsid w:val="00AB7EBF"/>
    <w:rsid w:val="00AC18A0"/>
    <w:rsid w:val="00AE60BA"/>
    <w:rsid w:val="00AF2C6F"/>
    <w:rsid w:val="00B07939"/>
    <w:rsid w:val="00B23202"/>
    <w:rsid w:val="00B24C57"/>
    <w:rsid w:val="00B55E63"/>
    <w:rsid w:val="00BA18D2"/>
    <w:rsid w:val="00BC70E6"/>
    <w:rsid w:val="00BC7BD1"/>
    <w:rsid w:val="00C21AAE"/>
    <w:rsid w:val="00C34740"/>
    <w:rsid w:val="00C50BFF"/>
    <w:rsid w:val="00C53504"/>
    <w:rsid w:val="00C62773"/>
    <w:rsid w:val="00C85E58"/>
    <w:rsid w:val="00CE6ACA"/>
    <w:rsid w:val="00D14E29"/>
    <w:rsid w:val="00D202BA"/>
    <w:rsid w:val="00D37F50"/>
    <w:rsid w:val="00D45BB3"/>
    <w:rsid w:val="00D61ACB"/>
    <w:rsid w:val="00D6640A"/>
    <w:rsid w:val="00D8287A"/>
    <w:rsid w:val="00DC0E27"/>
    <w:rsid w:val="00DC2C42"/>
    <w:rsid w:val="00DC4720"/>
    <w:rsid w:val="00E051D6"/>
    <w:rsid w:val="00E217B0"/>
    <w:rsid w:val="00E65031"/>
    <w:rsid w:val="00E66D94"/>
    <w:rsid w:val="00EA6D22"/>
    <w:rsid w:val="00EE1AE5"/>
    <w:rsid w:val="00EF5C99"/>
    <w:rsid w:val="00EF67FE"/>
    <w:rsid w:val="00F25878"/>
    <w:rsid w:val="00F6713C"/>
    <w:rsid w:val="00F7452C"/>
    <w:rsid w:val="00FF33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475A8D"/>
  <w15:chartTrackingRefBased/>
  <w15:docId w15:val="{1D737CFE-14E7-43CC-A9CC-54F6FEC8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1E"/>
  </w:style>
  <w:style w:type="paragraph" w:styleId="Heading1">
    <w:name w:val="heading 1"/>
    <w:basedOn w:val="Normal"/>
    <w:next w:val="Normal"/>
    <w:link w:val="Heading1Char"/>
    <w:uiPriority w:val="9"/>
    <w:qFormat/>
    <w:rsid w:val="00E051D6"/>
    <w:pPr>
      <w:keepNext/>
      <w:keepLines/>
      <w:spacing w:before="240" w:after="220" w:line="240" w:lineRule="auto"/>
      <w:outlineLvl w:val="0"/>
    </w:pPr>
    <w:rPr>
      <w:rFonts w:asciiTheme="majorHAnsi" w:eastAsiaTheme="majorEastAsia" w:hAnsiTheme="majorHAnsi" w:cstheme="majorBidi"/>
      <w:bCs/>
      <w:color w:val="75787B" w:themeColor="accent1"/>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9BD3DD" w:themeColor="accent5"/>
        <w:left w:val="single" w:sz="8" w:space="0" w:color="9BD3DD" w:themeColor="accent5"/>
        <w:bottom w:val="single" w:sz="8" w:space="0" w:color="9BD3DD" w:themeColor="accent5"/>
        <w:right w:val="single" w:sz="8" w:space="0" w:color="9BD3DD" w:themeColor="accent5"/>
      </w:tblBorders>
    </w:tblPr>
    <w:tblStylePr w:type="firstRow">
      <w:pPr>
        <w:spacing w:before="0" w:after="0" w:line="240" w:lineRule="auto"/>
      </w:pPr>
      <w:rPr>
        <w:b/>
        <w:bCs/>
        <w:color w:val="FFFFFF" w:themeColor="background1"/>
      </w:rPr>
      <w:tblPr/>
      <w:tcPr>
        <w:shd w:val="clear" w:color="auto" w:fill="9BD3DD" w:themeFill="accent5"/>
      </w:tcPr>
    </w:tblStylePr>
    <w:tblStylePr w:type="lastRow">
      <w:pPr>
        <w:spacing w:before="0" w:after="0" w:line="240" w:lineRule="auto"/>
      </w:pPr>
      <w:rPr>
        <w:b/>
        <w:bCs/>
      </w:rPr>
      <w:tblPr/>
      <w:tcPr>
        <w:tcBorders>
          <w:top w:val="double" w:sz="6" w:space="0" w:color="9BD3DD" w:themeColor="accent5"/>
          <w:left w:val="single" w:sz="8" w:space="0" w:color="9BD3DD" w:themeColor="accent5"/>
          <w:bottom w:val="single" w:sz="8" w:space="0" w:color="9BD3DD" w:themeColor="accent5"/>
          <w:right w:val="single" w:sz="8" w:space="0" w:color="9BD3DD" w:themeColor="accent5"/>
        </w:tcBorders>
      </w:tcPr>
    </w:tblStylePr>
    <w:tblStylePr w:type="firstCol">
      <w:rPr>
        <w:b/>
        <w:bCs/>
      </w:rPr>
    </w:tblStylePr>
    <w:tblStylePr w:type="lastCol">
      <w:rPr>
        <w:b/>
        <w:bCs/>
      </w:rPr>
    </w:tblStylePr>
    <w:tblStylePr w:type="band1Vert">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tblStylePr w:type="band1Horz">
      <w:tblPr/>
      <w:tcPr>
        <w:tcBorders>
          <w:top w:val="single" w:sz="8" w:space="0" w:color="9BD3DD" w:themeColor="accent5"/>
          <w:left w:val="single" w:sz="8" w:space="0" w:color="9BD3DD" w:themeColor="accent5"/>
          <w:bottom w:val="single" w:sz="8" w:space="0" w:color="9BD3DD" w:themeColor="accent5"/>
          <w:right w:val="single" w:sz="8" w:space="0" w:color="9BD3DD" w:themeColor="accent5"/>
        </w:tcBorders>
      </w:tcPr>
    </w:tblStylePr>
  </w:style>
  <w:style w:type="paragraph" w:styleId="Title">
    <w:name w:val="Title"/>
    <w:basedOn w:val="Normal"/>
    <w:next w:val="Normal"/>
    <w:link w:val="TitleChar"/>
    <w:uiPriority w:val="10"/>
    <w:qFormat/>
    <w:rsid w:val="00E051D6"/>
    <w:pPr>
      <w:spacing w:before="240" w:after="240" w:line="240" w:lineRule="auto"/>
      <w:contextualSpacing/>
      <w:outlineLvl w:val="0"/>
    </w:pPr>
    <w:rPr>
      <w:rFonts w:asciiTheme="majorHAnsi" w:eastAsiaTheme="majorEastAsia" w:hAnsiTheme="majorHAnsi" w:cstheme="majorBidi"/>
      <w:color w:val="75787B" w:themeColor="accent1"/>
      <w:spacing w:val="-22"/>
      <w:kern w:val="28"/>
      <w:sz w:val="56"/>
      <w:szCs w:val="52"/>
    </w:rPr>
  </w:style>
  <w:style w:type="character" w:customStyle="1" w:styleId="TitleChar">
    <w:name w:val="Title Char"/>
    <w:basedOn w:val="DefaultParagraphFont"/>
    <w:link w:val="Title"/>
    <w:uiPriority w:val="10"/>
    <w:rsid w:val="00E051D6"/>
    <w:rPr>
      <w:rFonts w:asciiTheme="majorHAnsi" w:eastAsiaTheme="majorEastAsia" w:hAnsiTheme="majorHAnsi" w:cstheme="majorBidi"/>
      <w:color w:val="75787B" w:themeColor="accent1"/>
      <w:spacing w:val="-22"/>
      <w:kern w:val="28"/>
      <w:sz w:val="56"/>
      <w:szCs w:val="52"/>
    </w:rPr>
  </w:style>
  <w:style w:type="character" w:customStyle="1" w:styleId="Heading1Char">
    <w:name w:val="Heading 1 Char"/>
    <w:basedOn w:val="DefaultParagraphFont"/>
    <w:link w:val="Heading1"/>
    <w:uiPriority w:val="9"/>
    <w:rsid w:val="00E051D6"/>
    <w:rPr>
      <w:rFonts w:asciiTheme="majorHAnsi" w:eastAsiaTheme="majorEastAsia" w:hAnsiTheme="majorHAnsi" w:cstheme="majorBidi"/>
      <w:bCs/>
      <w:color w:val="75787B" w:themeColor="accent1"/>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9BD3DD"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51284F" w:themeColor="text1"/>
    </w:rPr>
  </w:style>
  <w:style w:type="character" w:customStyle="1" w:styleId="QuoteChar">
    <w:name w:val="Quote Char"/>
    <w:basedOn w:val="DefaultParagraphFont"/>
    <w:link w:val="Quote"/>
    <w:uiPriority w:val="29"/>
    <w:rsid w:val="00233790"/>
    <w:rPr>
      <w:iCs/>
      <w:color w:val="51284F" w:themeColor="text1"/>
    </w:rPr>
  </w:style>
  <w:style w:type="paragraph" w:styleId="IntenseQuote">
    <w:name w:val="Intense Quote"/>
    <w:basedOn w:val="Normal"/>
    <w:next w:val="Normal"/>
    <w:link w:val="IntenseQuoteChar"/>
    <w:uiPriority w:val="30"/>
    <w:qFormat/>
    <w:rsid w:val="000D093A"/>
    <w:pPr>
      <w:pBdr>
        <w:bottom w:val="single" w:sz="4" w:space="4" w:color="75787B"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75787B" w:themeColor="accent1"/>
      <w:u w:val="single"/>
    </w:rPr>
  </w:style>
  <w:style w:type="character" w:styleId="IntenseReference">
    <w:name w:val="Intense Reference"/>
    <w:basedOn w:val="DefaultParagraphFont"/>
    <w:uiPriority w:val="32"/>
    <w:qFormat/>
    <w:rsid w:val="000D093A"/>
    <w:rPr>
      <w:b/>
      <w:bCs/>
      <w:smallCaps/>
      <w:color w:val="51284F"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E051D6"/>
    <w:pPr>
      <w:spacing w:line="240" w:lineRule="auto"/>
    </w:pPr>
    <w:rPr>
      <w:bCs/>
      <w:color w:val="75787B" w:themeColor="accent1"/>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9BD3DD" w:themeColor="accent5"/>
      <w:spacing w:val="-22"/>
      <w:kern w:val="28"/>
      <w:sz w:val="120"/>
      <w:szCs w:val="120"/>
      <w:lang w:val="en-GB"/>
    </w:rPr>
  </w:style>
  <w:style w:type="table" w:customStyle="1" w:styleId="Fourtable">
    <w:name w:val="Four table"/>
    <w:basedOn w:val="TableNormal"/>
    <w:uiPriority w:val="99"/>
    <w:qFormat/>
    <w:rsid w:val="00C53504"/>
    <w:pPr>
      <w:spacing w:before="80" w:after="80" w:line="240" w:lineRule="auto"/>
    </w:pPr>
    <w:tblPr>
      <w:tblBorders>
        <w:top w:val="single" w:sz="4" w:space="0" w:color="C1C6C8" w:themeColor="accent2"/>
        <w:left w:val="single" w:sz="4" w:space="0" w:color="C1C6C8" w:themeColor="accent2"/>
        <w:bottom w:val="single" w:sz="4" w:space="0" w:color="C1C6C8" w:themeColor="accent2"/>
        <w:right w:val="single" w:sz="4" w:space="0" w:color="C1C6C8" w:themeColor="accent2"/>
        <w:insideH w:val="single" w:sz="4" w:space="0" w:color="C1C6C8" w:themeColor="accent2"/>
        <w:insideV w:val="single" w:sz="4" w:space="0" w:color="C1C6C8" w:themeColor="accent2"/>
      </w:tblBorders>
    </w:tblPr>
    <w:tblStylePr w:type="firstRow">
      <w:rPr>
        <w:color w:val="FFFFFF"/>
      </w:rPr>
      <w:tblPr/>
      <w:tcPr>
        <w:shd w:val="clear" w:color="auto" w:fill="75787B" w:themeFill="accent1"/>
      </w:tcPr>
    </w:tblStylePr>
  </w:style>
  <w:style w:type="paragraph" w:customStyle="1" w:styleId="Coverpagetitle">
    <w:name w:val="Cover page title"/>
    <w:basedOn w:val="frontpagetitle"/>
    <w:link w:val="CoverpagetitleChar"/>
    <w:qFormat/>
    <w:rsid w:val="00E051D6"/>
  </w:style>
  <w:style w:type="character" w:customStyle="1" w:styleId="CoverpagetitleChar">
    <w:name w:val="Cover page title Char"/>
    <w:basedOn w:val="frontpagetitleChar"/>
    <w:link w:val="Coverpagetitle"/>
    <w:rsid w:val="00E051D6"/>
    <w:rPr>
      <w:rFonts w:asciiTheme="majorHAnsi" w:eastAsiaTheme="majorEastAsia" w:hAnsiTheme="majorHAnsi" w:cstheme="majorBidi"/>
      <w:color w:val="75787B" w:themeColor="accent1"/>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9BD3DD" w:themeColor="accent5"/>
      <w:spacing w:val="-22"/>
      <w:kern w:val="28"/>
      <w:sz w:val="120"/>
      <w:szCs w:val="120"/>
      <w:lang w:val="en-GB"/>
    </w:rPr>
  </w:style>
  <w:style w:type="character" w:styleId="SubtleEmphasis">
    <w:name w:val="Subtle Emphasis"/>
    <w:basedOn w:val="DefaultParagraphFont"/>
    <w:uiPriority w:val="19"/>
    <w:qFormat/>
    <w:rsid w:val="00450007"/>
    <w:rPr>
      <w:i/>
      <w:iCs/>
      <w:color w:val="75787B" w:themeColor="accent1"/>
    </w:rPr>
  </w:style>
  <w:style w:type="character" w:styleId="Hyperlink">
    <w:name w:val="Hyperlink"/>
    <w:basedOn w:val="DefaultParagraphFont"/>
    <w:uiPriority w:val="99"/>
    <w:unhideWhenUsed/>
    <w:rsid w:val="00A7240B"/>
    <w:rPr>
      <w:color w:val="51284F" w:themeColor="hyperlink"/>
      <w:u w:val="single"/>
    </w:rPr>
  </w:style>
  <w:style w:type="character" w:styleId="CommentReference">
    <w:name w:val="annotation reference"/>
    <w:basedOn w:val="DefaultParagraphFont"/>
    <w:uiPriority w:val="99"/>
    <w:semiHidden/>
    <w:unhideWhenUsed/>
    <w:rsid w:val="00AA4022"/>
    <w:rPr>
      <w:sz w:val="16"/>
      <w:szCs w:val="16"/>
    </w:rPr>
  </w:style>
  <w:style w:type="paragraph" w:styleId="CommentText">
    <w:name w:val="annotation text"/>
    <w:basedOn w:val="Normal"/>
    <w:link w:val="CommentTextChar"/>
    <w:uiPriority w:val="99"/>
    <w:semiHidden/>
    <w:unhideWhenUsed/>
    <w:rsid w:val="00AA4022"/>
    <w:pPr>
      <w:spacing w:line="240" w:lineRule="auto"/>
    </w:pPr>
    <w:rPr>
      <w:sz w:val="20"/>
      <w:szCs w:val="20"/>
    </w:rPr>
  </w:style>
  <w:style w:type="character" w:customStyle="1" w:styleId="CommentTextChar">
    <w:name w:val="Comment Text Char"/>
    <w:basedOn w:val="DefaultParagraphFont"/>
    <w:link w:val="CommentText"/>
    <w:uiPriority w:val="99"/>
    <w:semiHidden/>
    <w:rsid w:val="00AA4022"/>
    <w:rPr>
      <w:sz w:val="20"/>
      <w:szCs w:val="20"/>
    </w:rPr>
  </w:style>
  <w:style w:type="paragraph" w:styleId="CommentSubject">
    <w:name w:val="annotation subject"/>
    <w:basedOn w:val="CommentText"/>
    <w:next w:val="CommentText"/>
    <w:link w:val="CommentSubjectChar"/>
    <w:uiPriority w:val="99"/>
    <w:semiHidden/>
    <w:unhideWhenUsed/>
    <w:rsid w:val="00AA4022"/>
    <w:rPr>
      <w:b/>
      <w:bCs/>
    </w:rPr>
  </w:style>
  <w:style w:type="character" w:customStyle="1" w:styleId="CommentSubjectChar">
    <w:name w:val="Comment Subject Char"/>
    <w:basedOn w:val="CommentTextChar"/>
    <w:link w:val="CommentSubject"/>
    <w:uiPriority w:val="99"/>
    <w:semiHidden/>
    <w:rsid w:val="00AA4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omasmiller.com" TargetMode="External"/><Relationship Id="rId5" Type="http://schemas.openxmlformats.org/officeDocument/2006/relationships/webSettings" Target="webSettings.xml"/><Relationship Id="rId10" Type="http://schemas.openxmlformats.org/officeDocument/2006/relationships/hyperlink" Target="http://www.ukpandi.com" TargetMode="External"/><Relationship Id="rId4" Type="http://schemas.openxmlformats.org/officeDocument/2006/relationships/settings" Target="settings.xml"/><Relationship Id="rId9" Type="http://schemas.openxmlformats.org/officeDocument/2006/relationships/hyperlink" Target="https://www.ukpandi.com/knowledge-publications/article/faq-covid-19-and-club-cover-1519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ur">
      <a:dk1>
        <a:srgbClr val="51284F"/>
      </a:dk1>
      <a:lt1>
        <a:sysClr val="window" lastClr="FFFFFF"/>
      </a:lt1>
      <a:dk2>
        <a:srgbClr val="51284F"/>
      </a:dk2>
      <a:lt2>
        <a:srgbClr val="FFFFFF"/>
      </a:lt2>
      <a:accent1>
        <a:srgbClr val="75787B"/>
      </a:accent1>
      <a:accent2>
        <a:srgbClr val="C1C6C8"/>
      </a:accent2>
      <a:accent3>
        <a:srgbClr val="51284F"/>
      </a:accent3>
      <a:accent4>
        <a:srgbClr val="FCCF61"/>
      </a:accent4>
      <a:accent5>
        <a:srgbClr val="9BD3DD"/>
      </a:accent5>
      <a:accent6>
        <a:srgbClr val="C1C6C8"/>
      </a:accent6>
      <a:hlink>
        <a:srgbClr val="51284F"/>
      </a:hlink>
      <a:folHlink>
        <a:srgbClr val="51284F"/>
      </a:folHlink>
    </a:clrScheme>
    <a:fontScheme name="Four">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A483-1230-4DBC-A3FB-B53437E6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Hoey</dc:creator>
  <cp:keywords/>
  <dc:description/>
  <cp:lastModifiedBy>Alex Sandom</cp:lastModifiedBy>
  <cp:revision>2</cp:revision>
  <dcterms:created xsi:type="dcterms:W3CDTF">2020-04-08T08:56:00Z</dcterms:created>
  <dcterms:modified xsi:type="dcterms:W3CDTF">2020-04-08T08:56:00Z</dcterms:modified>
</cp:coreProperties>
</file>